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07" w:rsidRDefault="00455C4A" w:rsidP="00C0710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ДОГОВОР </w:t>
      </w:r>
    </w:p>
    <w:p w:rsidR="00455C4A" w:rsidRPr="00A339DF" w:rsidRDefault="00455C4A" w:rsidP="00C0710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поставки №</w:t>
      </w:r>
      <w:r w:rsidR="00424790" w:rsidRPr="00B27513">
        <w:rPr>
          <w:b/>
          <w:sz w:val="28"/>
          <w:lang w:val="ru-RU"/>
        </w:rPr>
        <w:t xml:space="preserve"> </w:t>
      </w:r>
      <w:r w:rsidR="00DD1B2E">
        <w:rPr>
          <w:b/>
          <w:sz w:val="28"/>
          <w:lang w:val="ru-RU"/>
        </w:rPr>
        <w:t>/</w:t>
      </w:r>
      <w:r w:rsidR="00FF57AF">
        <w:rPr>
          <w:b/>
          <w:sz w:val="28"/>
          <w:lang w:val="ru-RU"/>
        </w:rPr>
        <w:t>2</w:t>
      </w:r>
      <w:r w:rsidR="000A42B8">
        <w:rPr>
          <w:b/>
          <w:sz w:val="28"/>
          <w:lang w:val="ru-RU"/>
        </w:rPr>
        <w:t>3</w:t>
      </w:r>
    </w:p>
    <w:p w:rsidR="00B1494C" w:rsidRDefault="001C64F5" w:rsidP="00A339DF">
      <w:pPr>
        <w:jc w:val="center"/>
        <w:rPr>
          <w:sz w:val="22"/>
          <w:lang w:val="ru-RU"/>
        </w:rPr>
      </w:pPr>
      <w:r>
        <w:rPr>
          <w:sz w:val="22"/>
          <w:lang w:val="ru-RU"/>
        </w:rPr>
        <w:t>г</w:t>
      </w:r>
      <w:r w:rsidR="00C61248">
        <w:rPr>
          <w:sz w:val="22"/>
          <w:lang w:val="ru-RU"/>
        </w:rPr>
        <w:t xml:space="preserve">. </w:t>
      </w:r>
      <w:r w:rsidR="00FF57AF">
        <w:rPr>
          <w:sz w:val="22"/>
          <w:lang w:val="ru-RU"/>
        </w:rPr>
        <w:t>Москва</w:t>
      </w:r>
      <w:r w:rsidR="00B27513">
        <w:rPr>
          <w:sz w:val="22"/>
          <w:lang w:val="ru-RU"/>
        </w:rPr>
        <w:t xml:space="preserve">                                                                                                                                   </w:t>
      </w:r>
      <w:r w:rsidR="009E3AF3">
        <w:rPr>
          <w:sz w:val="22"/>
          <w:lang w:val="ru-RU"/>
        </w:rPr>
        <w:t xml:space="preserve"> </w:t>
      </w:r>
      <w:r w:rsidR="007A0CF6">
        <w:rPr>
          <w:sz w:val="22"/>
          <w:lang w:val="ru-RU"/>
        </w:rPr>
        <w:t>«</w:t>
      </w:r>
      <w:r w:rsidR="00B8179B">
        <w:rPr>
          <w:sz w:val="22"/>
          <w:lang w:val="ru-RU"/>
        </w:rPr>
        <w:softHyphen/>
      </w:r>
      <w:r w:rsidR="00B8179B">
        <w:rPr>
          <w:sz w:val="22"/>
          <w:lang w:val="ru-RU"/>
        </w:rPr>
        <w:softHyphen/>
        <w:t>__</w:t>
      </w:r>
      <w:r w:rsidR="004E23D1">
        <w:rPr>
          <w:sz w:val="22"/>
          <w:lang w:val="ru-RU"/>
        </w:rPr>
        <w:t>»</w:t>
      </w:r>
      <w:r w:rsidR="00042FB5">
        <w:rPr>
          <w:sz w:val="22"/>
          <w:lang w:val="ru-RU"/>
        </w:rPr>
        <w:t xml:space="preserve"> </w:t>
      </w:r>
      <w:r w:rsidR="00B8179B">
        <w:rPr>
          <w:sz w:val="22"/>
          <w:lang w:val="ru-RU"/>
        </w:rPr>
        <w:t>______</w:t>
      </w:r>
      <w:r w:rsidR="009E3AF3">
        <w:rPr>
          <w:sz w:val="22"/>
          <w:lang w:val="ru-RU"/>
        </w:rPr>
        <w:t xml:space="preserve"> </w:t>
      </w:r>
      <w:r w:rsidR="00C101F4">
        <w:rPr>
          <w:sz w:val="22"/>
          <w:lang w:val="ru-RU"/>
        </w:rPr>
        <w:t>20</w:t>
      </w:r>
      <w:r w:rsidR="00563937">
        <w:rPr>
          <w:sz w:val="22"/>
          <w:lang w:val="ru-RU"/>
        </w:rPr>
        <w:t>2</w:t>
      </w:r>
      <w:r w:rsidR="00B8179B">
        <w:rPr>
          <w:sz w:val="22"/>
          <w:lang w:val="ru-RU"/>
        </w:rPr>
        <w:t>3</w:t>
      </w:r>
      <w:r w:rsidR="006134C9">
        <w:rPr>
          <w:sz w:val="22"/>
          <w:lang w:val="ru-RU"/>
        </w:rPr>
        <w:t>г.</w:t>
      </w:r>
    </w:p>
    <w:p w:rsidR="00C07107" w:rsidRDefault="00C07107" w:rsidP="00B1494C">
      <w:pPr>
        <w:jc w:val="both"/>
        <w:rPr>
          <w:sz w:val="22"/>
          <w:lang w:val="ru-RU"/>
        </w:rPr>
      </w:pPr>
    </w:p>
    <w:p w:rsidR="00E43351" w:rsidRDefault="00FF57AF" w:rsidP="00193801">
      <w:pPr>
        <w:ind w:firstLine="720"/>
        <w:jc w:val="both"/>
        <w:rPr>
          <w:sz w:val="22"/>
          <w:lang w:val="ru-RU"/>
        </w:rPr>
      </w:pPr>
      <w:r w:rsidRPr="005A3FEC">
        <w:rPr>
          <w:b/>
          <w:sz w:val="22"/>
          <w:lang w:val="ru-RU"/>
        </w:rPr>
        <w:t xml:space="preserve">ООО </w:t>
      </w:r>
      <w:r>
        <w:rPr>
          <w:b/>
          <w:sz w:val="22"/>
          <w:lang w:val="ru-RU"/>
        </w:rPr>
        <w:t>СК</w:t>
      </w:r>
      <w:r w:rsidRPr="005A3FEC">
        <w:rPr>
          <w:b/>
          <w:sz w:val="22"/>
          <w:lang w:val="ru-RU"/>
        </w:rPr>
        <w:t xml:space="preserve"> «НеРудСтрой»</w:t>
      </w:r>
      <w:r w:rsidRPr="005A3FEC">
        <w:rPr>
          <w:sz w:val="22"/>
          <w:lang w:val="ru-RU"/>
        </w:rPr>
        <w:t>,</w:t>
      </w:r>
      <w:r>
        <w:rPr>
          <w:sz w:val="22"/>
          <w:lang w:val="ru-RU"/>
        </w:rPr>
        <w:t xml:space="preserve"> именуемое в дальнейшем Поставщик, в   лице   генерального директора </w:t>
      </w:r>
      <w:r w:rsidRPr="000E5692">
        <w:rPr>
          <w:sz w:val="22"/>
          <w:szCs w:val="22"/>
          <w:lang w:val="ru-RU"/>
        </w:rPr>
        <w:t>Дашкова Егора Юрьевича</w:t>
      </w:r>
      <w:r w:rsidRPr="000E5692">
        <w:rPr>
          <w:sz w:val="22"/>
          <w:lang w:val="ru-RU"/>
        </w:rPr>
        <w:t>,</w:t>
      </w:r>
      <w:r>
        <w:rPr>
          <w:sz w:val="22"/>
          <w:lang w:val="ru-RU"/>
        </w:rPr>
        <w:t xml:space="preserve"> действующего </w:t>
      </w:r>
      <w:r w:rsidRPr="000E5692">
        <w:rPr>
          <w:sz w:val="22"/>
          <w:lang w:val="ru-RU"/>
        </w:rPr>
        <w:t>на основани</w:t>
      </w:r>
      <w:r>
        <w:rPr>
          <w:sz w:val="22"/>
          <w:lang w:val="ru-RU"/>
        </w:rPr>
        <w:t xml:space="preserve">и Устава, с одной стороны </w:t>
      </w:r>
      <w:r w:rsidRPr="000E5692">
        <w:rPr>
          <w:sz w:val="22"/>
          <w:lang w:val="ru-RU"/>
        </w:rPr>
        <w:t>и</w:t>
      </w:r>
    </w:p>
    <w:p w:rsidR="006134C9" w:rsidRDefault="00E50CDF" w:rsidP="004E26C5">
      <w:pPr>
        <w:ind w:firstLine="720"/>
        <w:jc w:val="both"/>
        <w:rPr>
          <w:sz w:val="22"/>
          <w:lang w:val="ru-RU"/>
        </w:rPr>
      </w:pPr>
      <w:r w:rsidRPr="00E50CDF">
        <w:rPr>
          <w:b/>
          <w:sz w:val="24"/>
          <w:lang w:val="ru-RU"/>
        </w:rPr>
        <w:t>ООО «»</w:t>
      </w:r>
      <w:r w:rsidR="00DF706C" w:rsidRPr="005E4D47">
        <w:rPr>
          <w:b/>
          <w:sz w:val="22"/>
          <w:szCs w:val="22"/>
          <w:lang w:val="ru-RU"/>
        </w:rPr>
        <w:t>,</w:t>
      </w:r>
      <w:r w:rsidR="00A136F9" w:rsidRPr="00B95482">
        <w:rPr>
          <w:sz w:val="22"/>
          <w:lang w:val="ru-RU"/>
        </w:rPr>
        <w:t xml:space="preserve"> именуемое</w:t>
      </w:r>
      <w:r w:rsidR="009E3AF3">
        <w:rPr>
          <w:sz w:val="22"/>
          <w:lang w:val="ru-RU"/>
        </w:rPr>
        <w:t xml:space="preserve"> </w:t>
      </w:r>
      <w:r w:rsidR="00A136F9" w:rsidRPr="00B95482">
        <w:rPr>
          <w:sz w:val="22"/>
          <w:lang w:val="ru-RU"/>
        </w:rPr>
        <w:t>в дальнейшем Покупатель, в лице</w:t>
      </w:r>
      <w:r w:rsidR="00230FEB">
        <w:rPr>
          <w:sz w:val="22"/>
          <w:lang w:val="ru-RU"/>
        </w:rPr>
        <w:t xml:space="preserve"> </w:t>
      </w:r>
      <w:r w:rsidR="00DE2328">
        <w:rPr>
          <w:sz w:val="22"/>
          <w:lang w:val="ru-RU"/>
        </w:rPr>
        <w:t>директора</w:t>
      </w:r>
      <w:r w:rsidR="009E3AF3">
        <w:rPr>
          <w:sz w:val="22"/>
          <w:lang w:val="ru-RU"/>
        </w:rPr>
        <w:t xml:space="preserve">, </w:t>
      </w:r>
      <w:r w:rsidR="005A3FEC" w:rsidRPr="00B95482">
        <w:rPr>
          <w:sz w:val="22"/>
          <w:lang w:val="ru-RU"/>
        </w:rPr>
        <w:t>с другой стороны,</w:t>
      </w:r>
      <w:r w:rsidR="009E3AF3">
        <w:rPr>
          <w:sz w:val="22"/>
          <w:lang w:val="ru-RU"/>
        </w:rPr>
        <w:t xml:space="preserve"> </w:t>
      </w:r>
      <w:r w:rsidR="00A10E81">
        <w:rPr>
          <w:sz w:val="22"/>
          <w:lang w:val="ru-RU"/>
        </w:rPr>
        <w:t>действующе</w:t>
      </w:r>
      <w:r w:rsidR="009E3AF3">
        <w:rPr>
          <w:sz w:val="22"/>
          <w:lang w:val="ru-RU"/>
        </w:rPr>
        <w:t xml:space="preserve">го </w:t>
      </w:r>
      <w:r w:rsidR="00A10E81" w:rsidRPr="000E5692">
        <w:rPr>
          <w:sz w:val="22"/>
          <w:lang w:val="ru-RU"/>
        </w:rPr>
        <w:t>на основани</w:t>
      </w:r>
      <w:r w:rsidR="00A10E81">
        <w:rPr>
          <w:sz w:val="22"/>
          <w:lang w:val="ru-RU"/>
        </w:rPr>
        <w:t>и Устава,</w:t>
      </w:r>
      <w:r w:rsidR="005A3FEC" w:rsidRPr="00B95482">
        <w:rPr>
          <w:sz w:val="22"/>
          <w:lang w:val="ru-RU"/>
        </w:rPr>
        <w:t xml:space="preserve"> совместно именуемые «Стороны»</w:t>
      </w:r>
      <w:r w:rsidR="006134C9" w:rsidRPr="00B95482">
        <w:rPr>
          <w:sz w:val="22"/>
          <w:lang w:val="ru-RU"/>
        </w:rPr>
        <w:t xml:space="preserve">, заключили настоящий </w:t>
      </w:r>
      <w:r w:rsidR="005A3FEC" w:rsidRPr="00B95482">
        <w:rPr>
          <w:sz w:val="22"/>
          <w:lang w:val="ru-RU"/>
        </w:rPr>
        <w:t>д</w:t>
      </w:r>
      <w:r w:rsidR="006134C9" w:rsidRPr="00B95482">
        <w:rPr>
          <w:sz w:val="22"/>
          <w:lang w:val="ru-RU"/>
        </w:rPr>
        <w:t>оговор о нижеследующем:</w:t>
      </w:r>
    </w:p>
    <w:p w:rsidR="009D7FBB" w:rsidRPr="004E26C5" w:rsidRDefault="009D7FBB" w:rsidP="004E26C5">
      <w:pPr>
        <w:ind w:firstLine="720"/>
        <w:jc w:val="both"/>
        <w:rPr>
          <w:b/>
          <w:sz w:val="22"/>
          <w:lang w:val="ru-RU"/>
        </w:rPr>
      </w:pPr>
    </w:p>
    <w:p w:rsidR="006134C9" w:rsidRPr="0055680E" w:rsidRDefault="009E0924" w:rsidP="0055680E">
      <w:pPr>
        <w:pStyle w:val="af3"/>
        <w:numPr>
          <w:ilvl w:val="0"/>
          <w:numId w:val="8"/>
        </w:numPr>
        <w:jc w:val="center"/>
        <w:outlineLvl w:val="0"/>
        <w:rPr>
          <w:b/>
          <w:sz w:val="22"/>
          <w:lang w:val="ru-RU"/>
        </w:rPr>
      </w:pPr>
      <w:r w:rsidRPr="0055680E">
        <w:rPr>
          <w:b/>
          <w:sz w:val="22"/>
          <w:lang w:val="ru-RU"/>
        </w:rPr>
        <w:t>ПРЕДМЕТ ДОГОВОРА</w:t>
      </w:r>
      <w:r w:rsidR="00AA39D6" w:rsidRPr="0055680E">
        <w:rPr>
          <w:b/>
          <w:sz w:val="22"/>
          <w:lang w:val="ru-RU"/>
        </w:rPr>
        <w:t>.</w:t>
      </w:r>
    </w:p>
    <w:p w:rsidR="003F5D51" w:rsidRDefault="003F5D51" w:rsidP="0064589E">
      <w:pPr>
        <w:jc w:val="both"/>
        <w:rPr>
          <w:b/>
          <w:sz w:val="22"/>
          <w:lang w:val="ru-RU"/>
        </w:rPr>
      </w:pPr>
    </w:p>
    <w:p w:rsidR="006134C9" w:rsidRDefault="006134C9" w:rsidP="003F5D51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1.1</w:t>
      </w:r>
      <w:r w:rsidR="00190F3A">
        <w:rPr>
          <w:sz w:val="22"/>
          <w:lang w:val="ru-RU"/>
        </w:rPr>
        <w:t>.</w:t>
      </w:r>
      <w:r>
        <w:rPr>
          <w:sz w:val="22"/>
          <w:lang w:val="ru-RU"/>
        </w:rPr>
        <w:t>По</w:t>
      </w:r>
      <w:r w:rsidR="00190F3A">
        <w:rPr>
          <w:sz w:val="22"/>
          <w:lang w:val="ru-RU"/>
        </w:rPr>
        <w:t xml:space="preserve">ставщик обязуется </w:t>
      </w:r>
      <w:r w:rsidR="007A0CF6">
        <w:rPr>
          <w:sz w:val="22"/>
          <w:lang w:val="ru-RU"/>
        </w:rPr>
        <w:t xml:space="preserve">поставить, а </w:t>
      </w:r>
      <w:r w:rsidR="009030D7">
        <w:rPr>
          <w:sz w:val="22"/>
          <w:lang w:val="ru-RU"/>
        </w:rPr>
        <w:t>П</w:t>
      </w:r>
      <w:r w:rsidR="007A0CF6">
        <w:rPr>
          <w:sz w:val="22"/>
          <w:lang w:val="ru-RU"/>
        </w:rPr>
        <w:t>окупатель принять и оплатить</w:t>
      </w:r>
      <w:r w:rsidR="009E3AF3">
        <w:rPr>
          <w:sz w:val="22"/>
          <w:lang w:val="ru-RU"/>
        </w:rPr>
        <w:t xml:space="preserve"> </w:t>
      </w:r>
      <w:r w:rsidR="007859E9">
        <w:rPr>
          <w:sz w:val="22"/>
          <w:lang w:val="ru-RU"/>
        </w:rPr>
        <w:t>Товар</w:t>
      </w:r>
      <w:r w:rsidR="0064589E">
        <w:rPr>
          <w:sz w:val="22"/>
          <w:lang w:val="ru-RU"/>
        </w:rPr>
        <w:t xml:space="preserve"> в </w:t>
      </w:r>
      <w:r w:rsidR="007A0CF6">
        <w:rPr>
          <w:sz w:val="22"/>
          <w:lang w:val="ru-RU"/>
        </w:rPr>
        <w:t>сроки согласно условиям настоящег</w:t>
      </w:r>
      <w:r w:rsidR="00190F3A">
        <w:rPr>
          <w:sz w:val="22"/>
          <w:lang w:val="ru-RU"/>
        </w:rPr>
        <w:t>о Д</w:t>
      </w:r>
      <w:r w:rsidR="007A0CF6">
        <w:rPr>
          <w:sz w:val="22"/>
          <w:lang w:val="ru-RU"/>
        </w:rPr>
        <w:t xml:space="preserve">оговора. </w:t>
      </w:r>
    </w:p>
    <w:p w:rsidR="003F5D51" w:rsidRDefault="003F5D51" w:rsidP="003F5D51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1.</w:t>
      </w:r>
      <w:r w:rsidR="004E23D1">
        <w:rPr>
          <w:sz w:val="22"/>
          <w:lang w:val="ru-RU"/>
        </w:rPr>
        <w:t>2. Наименование, количество, еди</w:t>
      </w:r>
      <w:r>
        <w:rPr>
          <w:sz w:val="22"/>
          <w:lang w:val="ru-RU"/>
        </w:rPr>
        <w:t>ницы измерения, ассортимент, срок поставки, цена, порядок оплаты</w:t>
      </w:r>
      <w:r w:rsidR="009E3AF3">
        <w:rPr>
          <w:sz w:val="22"/>
          <w:lang w:val="ru-RU"/>
        </w:rPr>
        <w:t xml:space="preserve"> </w:t>
      </w:r>
      <w:r w:rsidR="00882557">
        <w:rPr>
          <w:sz w:val="22"/>
          <w:lang w:val="ru-RU"/>
        </w:rPr>
        <w:t>цены Товара определяется в соответ</w:t>
      </w:r>
      <w:r w:rsidR="009730DF">
        <w:rPr>
          <w:sz w:val="22"/>
          <w:lang w:val="ru-RU"/>
        </w:rPr>
        <w:t>ствии с</w:t>
      </w:r>
      <w:r w:rsidR="00FB1BD4">
        <w:rPr>
          <w:sz w:val="22"/>
          <w:lang w:val="ru-RU"/>
        </w:rPr>
        <w:t>о Спецификациям</w:t>
      </w:r>
      <w:r w:rsidR="00B95482">
        <w:rPr>
          <w:sz w:val="22"/>
          <w:lang w:val="ru-RU"/>
        </w:rPr>
        <w:t>и</w:t>
      </w:r>
      <w:r w:rsidR="00882557">
        <w:rPr>
          <w:sz w:val="22"/>
          <w:lang w:val="ru-RU"/>
        </w:rPr>
        <w:t>, по</w:t>
      </w:r>
      <w:r w:rsidR="009E3AF3">
        <w:rPr>
          <w:sz w:val="22"/>
          <w:lang w:val="ru-RU"/>
        </w:rPr>
        <w:t xml:space="preserve"> </w:t>
      </w:r>
      <w:r w:rsidR="00882557">
        <w:rPr>
          <w:sz w:val="22"/>
          <w:lang w:val="ru-RU"/>
        </w:rPr>
        <w:t>форме</w:t>
      </w:r>
      <w:r w:rsidR="00DF706C">
        <w:rPr>
          <w:sz w:val="22"/>
          <w:lang w:val="ru-RU"/>
        </w:rPr>
        <w:t>,</w:t>
      </w:r>
      <w:r w:rsidR="00882557">
        <w:rPr>
          <w:sz w:val="22"/>
          <w:lang w:val="ru-RU"/>
        </w:rPr>
        <w:t xml:space="preserve"> прилагаемой к Договору (Приложение 1), являющ</w:t>
      </w:r>
      <w:r w:rsidR="009730DF">
        <w:rPr>
          <w:sz w:val="22"/>
          <w:lang w:val="ru-RU"/>
        </w:rPr>
        <w:t>имися неотъемлемой частью Договора.</w:t>
      </w:r>
    </w:p>
    <w:p w:rsidR="006134C9" w:rsidRDefault="006134C9" w:rsidP="00BB6C96">
      <w:pPr>
        <w:jc w:val="both"/>
        <w:rPr>
          <w:sz w:val="22"/>
          <w:lang w:val="ru-RU"/>
        </w:rPr>
      </w:pPr>
    </w:p>
    <w:p w:rsidR="003E43CB" w:rsidRDefault="003E43CB" w:rsidP="00BB6C96">
      <w:pPr>
        <w:jc w:val="both"/>
        <w:rPr>
          <w:sz w:val="22"/>
          <w:lang w:val="ru-RU"/>
        </w:rPr>
      </w:pPr>
    </w:p>
    <w:p w:rsidR="00EF3466" w:rsidRDefault="00BB6C96" w:rsidP="002552B5">
      <w:pPr>
        <w:jc w:val="center"/>
        <w:outlineLvl w:val="0"/>
        <w:rPr>
          <w:b/>
          <w:sz w:val="22"/>
          <w:lang w:val="ru-RU"/>
        </w:rPr>
      </w:pPr>
      <w:r>
        <w:rPr>
          <w:b/>
          <w:sz w:val="22"/>
          <w:lang w:val="ru-RU"/>
        </w:rPr>
        <w:t>2. П</w:t>
      </w:r>
      <w:r w:rsidR="009E0924">
        <w:rPr>
          <w:b/>
          <w:sz w:val="22"/>
          <w:lang w:val="ru-RU"/>
        </w:rPr>
        <w:t>ОРЯДОК ПОСТАВКИ ТОВАРА</w:t>
      </w:r>
      <w:r>
        <w:rPr>
          <w:b/>
          <w:sz w:val="22"/>
          <w:lang w:val="ru-RU"/>
        </w:rPr>
        <w:t>.</w:t>
      </w:r>
    </w:p>
    <w:p w:rsidR="00E334B8" w:rsidRDefault="00E334B8" w:rsidP="002552B5">
      <w:pPr>
        <w:jc w:val="center"/>
        <w:outlineLvl w:val="0"/>
        <w:rPr>
          <w:b/>
          <w:sz w:val="22"/>
          <w:lang w:val="ru-RU"/>
        </w:rPr>
      </w:pPr>
    </w:p>
    <w:p w:rsidR="000B5044" w:rsidRDefault="000B5044" w:rsidP="000B5044">
      <w:pPr>
        <w:ind w:right="-19" w:firstLine="567"/>
        <w:jc w:val="both"/>
        <w:rPr>
          <w:sz w:val="22"/>
          <w:lang w:val="ru-RU"/>
        </w:rPr>
      </w:pPr>
      <w:r w:rsidRPr="00226C9A">
        <w:rPr>
          <w:sz w:val="22"/>
          <w:lang w:val="ru-RU"/>
        </w:rPr>
        <w:t>2.1</w:t>
      </w:r>
      <w:r>
        <w:rPr>
          <w:sz w:val="22"/>
          <w:lang w:val="ru-RU"/>
        </w:rPr>
        <w:t xml:space="preserve">. Поставка Товара </w:t>
      </w:r>
      <w:r w:rsidR="0038025D">
        <w:rPr>
          <w:sz w:val="22"/>
          <w:lang w:val="ru-RU"/>
        </w:rPr>
        <w:t>осуществляется</w:t>
      </w:r>
      <w:r>
        <w:rPr>
          <w:sz w:val="22"/>
          <w:lang w:val="ru-RU"/>
        </w:rPr>
        <w:t xml:space="preserve"> на основании Заявок Покупателя.</w:t>
      </w:r>
    </w:p>
    <w:p w:rsidR="000B5044" w:rsidRPr="00226C9A" w:rsidRDefault="000B5044" w:rsidP="000B5044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2.2. Отгрузка Товара производится в течение семи дней, со дня получения заявки, предоставляемой Покупателем Поставщику по электронной почте.</w:t>
      </w:r>
    </w:p>
    <w:p w:rsidR="00E334B8" w:rsidRDefault="004E1FDD" w:rsidP="004E1FDD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2.3</w:t>
      </w:r>
      <w:r w:rsidR="00E334B8">
        <w:rPr>
          <w:rFonts w:eastAsia="SimSun"/>
          <w:sz w:val="22"/>
          <w:szCs w:val="22"/>
          <w:lang w:val="ru-RU" w:eastAsia="zh-CN"/>
        </w:rPr>
        <w:t>. На основании заявки, полученной от Покупателя, Поставщик составляет и направляет Покупателю для рассмотрения и подписания Сп</w:t>
      </w:r>
      <w:r w:rsidR="000B5044">
        <w:rPr>
          <w:rFonts w:eastAsia="SimSun"/>
          <w:sz w:val="22"/>
          <w:szCs w:val="22"/>
          <w:lang w:val="ru-RU" w:eastAsia="zh-CN"/>
        </w:rPr>
        <w:t>ецификацию на поставку</w:t>
      </w:r>
      <w:r w:rsidR="00E334B8">
        <w:rPr>
          <w:rFonts w:eastAsia="SimSun"/>
          <w:sz w:val="22"/>
          <w:szCs w:val="22"/>
          <w:lang w:val="ru-RU" w:eastAsia="zh-CN"/>
        </w:rPr>
        <w:t xml:space="preserve"> партии товаров, соответствующую требованиям, установленным </w:t>
      </w:r>
      <w:hyperlink r:id="rId8" w:history="1">
        <w:r w:rsidRPr="0075597C">
          <w:rPr>
            <w:rFonts w:eastAsia="SimSun"/>
            <w:sz w:val="22"/>
            <w:szCs w:val="22"/>
            <w:lang w:val="ru-RU" w:eastAsia="zh-CN"/>
          </w:rPr>
          <w:t>п.</w:t>
        </w:r>
      </w:hyperlink>
      <w:r>
        <w:rPr>
          <w:rFonts w:eastAsia="SimSun"/>
          <w:sz w:val="22"/>
          <w:szCs w:val="22"/>
          <w:lang w:val="ru-RU" w:eastAsia="zh-CN"/>
        </w:rPr>
        <w:t xml:space="preserve"> 2.4. </w:t>
      </w:r>
      <w:r w:rsidR="00E334B8">
        <w:rPr>
          <w:rFonts w:eastAsia="SimSun"/>
          <w:sz w:val="22"/>
          <w:szCs w:val="22"/>
          <w:lang w:val="ru-RU" w:eastAsia="zh-CN"/>
        </w:rPr>
        <w:t xml:space="preserve"> настоящего Договора.</w:t>
      </w:r>
    </w:p>
    <w:p w:rsidR="00E334B8" w:rsidRDefault="004E1FDD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2.4</w:t>
      </w:r>
      <w:r w:rsidR="00E334B8">
        <w:rPr>
          <w:rFonts w:eastAsia="SimSun"/>
          <w:sz w:val="22"/>
          <w:szCs w:val="22"/>
          <w:lang w:val="ru-RU" w:eastAsia="zh-CN"/>
        </w:rPr>
        <w:t>. Спецификация должна содержать следующие сведения:</w:t>
      </w:r>
    </w:p>
    <w:p w:rsidR="00E334B8" w:rsidRDefault="00E334B8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- наименование товаров;</w:t>
      </w:r>
    </w:p>
    <w:p w:rsidR="00E334B8" w:rsidRDefault="00E334B8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- ассортимент и количество товаров каждого вида, комплектность товаров;</w:t>
      </w:r>
    </w:p>
    <w:p w:rsidR="00E334B8" w:rsidRDefault="00E334B8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- цена товаров, общая стоимость поставляемых товаров, включающая в себя сумму НДС;</w:t>
      </w:r>
    </w:p>
    <w:p w:rsidR="00E334B8" w:rsidRDefault="00E334B8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- сроки и порядок оплаты стоимости товаров;</w:t>
      </w:r>
    </w:p>
    <w:p w:rsidR="00E334B8" w:rsidRDefault="00E334B8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- сроки поставки товаров;</w:t>
      </w:r>
    </w:p>
    <w:p w:rsidR="00E334B8" w:rsidRDefault="00E334B8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- </w:t>
      </w:r>
      <w:r w:rsidR="006A358C">
        <w:rPr>
          <w:rFonts w:eastAsia="SimSun"/>
          <w:sz w:val="22"/>
          <w:szCs w:val="22"/>
          <w:lang w:val="ru-RU" w:eastAsia="zh-CN"/>
        </w:rPr>
        <w:t>адрес поставки товаров</w:t>
      </w:r>
      <w:r>
        <w:rPr>
          <w:rFonts w:eastAsia="SimSun"/>
          <w:sz w:val="22"/>
          <w:szCs w:val="22"/>
          <w:lang w:val="ru-RU" w:eastAsia="zh-CN"/>
        </w:rPr>
        <w:t>;</w:t>
      </w:r>
    </w:p>
    <w:p w:rsidR="00E334B8" w:rsidRDefault="00E334B8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- иные условия по усмотрению Сторон.</w:t>
      </w:r>
    </w:p>
    <w:p w:rsidR="00E334B8" w:rsidRDefault="0038025D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2.5</w:t>
      </w:r>
      <w:r w:rsidR="00E334B8">
        <w:rPr>
          <w:rFonts w:eastAsia="SimSun"/>
          <w:sz w:val="22"/>
          <w:szCs w:val="22"/>
          <w:lang w:val="ru-RU" w:eastAsia="zh-CN"/>
        </w:rPr>
        <w:t>. Датой поставки считается дата доставки товаров Поставщиком Покупателю и подписания Сторонами соответствующих товаросопроводительных документов.</w:t>
      </w:r>
    </w:p>
    <w:p w:rsidR="00E334B8" w:rsidRDefault="0038025D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2.6</w:t>
      </w:r>
      <w:r w:rsidR="00E334B8">
        <w:rPr>
          <w:rFonts w:eastAsia="SimSun"/>
          <w:sz w:val="22"/>
          <w:szCs w:val="22"/>
          <w:lang w:val="ru-RU" w:eastAsia="zh-CN"/>
        </w:rPr>
        <w:t xml:space="preserve">. Право собственности на товары и риск случайной гибели и повреждения товаров переходит от Поставщика к Покупателю в момент поставки товаров </w:t>
      </w:r>
      <w:r w:rsidR="00EF252F">
        <w:rPr>
          <w:rFonts w:eastAsia="SimSun"/>
          <w:sz w:val="22"/>
          <w:szCs w:val="22"/>
          <w:lang w:val="ru-RU" w:eastAsia="zh-CN"/>
        </w:rPr>
        <w:t xml:space="preserve">и подписания обеими Сторонами товарной накладной по форме </w:t>
      </w:r>
      <w:r w:rsidR="00563937">
        <w:rPr>
          <w:rFonts w:eastAsia="SimSun"/>
          <w:sz w:val="22"/>
          <w:szCs w:val="22"/>
          <w:lang w:val="ru-RU" w:eastAsia="zh-CN"/>
        </w:rPr>
        <w:t>УПД (</w:t>
      </w:r>
      <w:r w:rsidR="00EF252F">
        <w:rPr>
          <w:rFonts w:eastAsia="SimSun"/>
          <w:sz w:val="22"/>
          <w:szCs w:val="22"/>
          <w:lang w:val="ru-RU" w:eastAsia="zh-CN"/>
        </w:rPr>
        <w:t>ТОРГ-12</w:t>
      </w:r>
      <w:r w:rsidR="00563937">
        <w:rPr>
          <w:rFonts w:eastAsia="SimSun"/>
          <w:sz w:val="22"/>
          <w:szCs w:val="22"/>
          <w:lang w:val="ru-RU" w:eastAsia="zh-CN"/>
        </w:rPr>
        <w:t xml:space="preserve">) </w:t>
      </w:r>
      <w:r w:rsidR="00E334B8">
        <w:rPr>
          <w:rFonts w:eastAsia="SimSun"/>
          <w:sz w:val="22"/>
          <w:szCs w:val="22"/>
          <w:lang w:val="ru-RU" w:eastAsia="zh-CN"/>
        </w:rPr>
        <w:t>(</w:t>
      </w:r>
      <w:hyperlink r:id="rId9" w:history="1">
        <w:r w:rsidR="00E334B8" w:rsidRPr="0075597C">
          <w:rPr>
            <w:rFonts w:eastAsia="SimSun"/>
            <w:sz w:val="22"/>
            <w:szCs w:val="22"/>
            <w:lang w:val="ru-RU" w:eastAsia="zh-CN"/>
          </w:rPr>
          <w:t>п. 2.5</w:t>
        </w:r>
      </w:hyperlink>
      <w:r w:rsidR="00E334B8">
        <w:rPr>
          <w:rFonts w:eastAsia="SimSun"/>
          <w:sz w:val="22"/>
          <w:szCs w:val="22"/>
          <w:lang w:val="ru-RU" w:eastAsia="zh-CN"/>
        </w:rPr>
        <w:t xml:space="preserve"> настоящего Договора).</w:t>
      </w:r>
    </w:p>
    <w:p w:rsidR="00E334B8" w:rsidRDefault="0038025D" w:rsidP="00E334B8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2.7</w:t>
      </w:r>
      <w:r w:rsidR="00E334B8">
        <w:rPr>
          <w:rFonts w:eastAsia="SimSun"/>
          <w:sz w:val="22"/>
          <w:szCs w:val="22"/>
          <w:lang w:val="ru-RU" w:eastAsia="zh-CN"/>
        </w:rPr>
        <w:t>. Одновременно с поставляемыми товарами Поставщик передает Покупателю документы на товары, в том числе документы, подтверждающие качество поставленных товаров, а также иные, предусмотренные требованиями действующего законодательства Российской Федерации.</w:t>
      </w:r>
    </w:p>
    <w:p w:rsidR="006134C9" w:rsidRDefault="0038025D" w:rsidP="00694892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2.8</w:t>
      </w:r>
      <w:r w:rsidR="00AB4431">
        <w:rPr>
          <w:sz w:val="22"/>
          <w:lang w:val="ru-RU"/>
        </w:rPr>
        <w:t xml:space="preserve">. </w:t>
      </w:r>
      <w:r w:rsidR="00216506">
        <w:rPr>
          <w:sz w:val="22"/>
          <w:lang w:val="ru-RU"/>
        </w:rPr>
        <w:t xml:space="preserve">Поставщик осуществляет доставку Товара путем отгрузки Товара </w:t>
      </w:r>
      <w:r>
        <w:rPr>
          <w:sz w:val="22"/>
          <w:lang w:val="ru-RU"/>
        </w:rPr>
        <w:t>автотранспортом</w:t>
      </w:r>
      <w:r w:rsidR="00691041">
        <w:rPr>
          <w:sz w:val="22"/>
          <w:lang w:val="ru-RU"/>
        </w:rPr>
        <w:t xml:space="preserve"> Поставщика</w:t>
      </w:r>
      <w:r>
        <w:rPr>
          <w:sz w:val="22"/>
          <w:lang w:val="ru-RU"/>
        </w:rPr>
        <w:t>.</w:t>
      </w:r>
    </w:p>
    <w:p w:rsidR="00F84BCA" w:rsidRDefault="0038025D" w:rsidP="00F84BCA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2.9</w:t>
      </w:r>
      <w:r w:rsidR="0064677C">
        <w:rPr>
          <w:sz w:val="22"/>
          <w:lang w:val="ru-RU"/>
        </w:rPr>
        <w:t xml:space="preserve">. </w:t>
      </w:r>
      <w:r w:rsidR="00F84BCA">
        <w:rPr>
          <w:sz w:val="22"/>
          <w:lang w:val="ru-RU"/>
        </w:rPr>
        <w:t xml:space="preserve">Доставка Товара Покупателю осуществляется силами </w:t>
      </w:r>
      <w:r w:rsidR="00691041">
        <w:rPr>
          <w:sz w:val="22"/>
          <w:lang w:val="ru-RU"/>
        </w:rPr>
        <w:t xml:space="preserve">и за счет </w:t>
      </w:r>
      <w:r w:rsidR="00F84BCA">
        <w:rPr>
          <w:sz w:val="22"/>
          <w:lang w:val="ru-RU"/>
        </w:rPr>
        <w:t>Поставщика.</w:t>
      </w:r>
    </w:p>
    <w:p w:rsidR="00C10096" w:rsidRDefault="00C10096" w:rsidP="00FF5547">
      <w:pPr>
        <w:ind w:firstLine="567"/>
        <w:jc w:val="both"/>
        <w:rPr>
          <w:sz w:val="22"/>
          <w:lang w:val="ru-RU"/>
        </w:rPr>
      </w:pPr>
    </w:p>
    <w:p w:rsidR="003E43CB" w:rsidRDefault="003E43CB" w:rsidP="00FF5547">
      <w:pPr>
        <w:ind w:firstLine="567"/>
        <w:jc w:val="both"/>
        <w:rPr>
          <w:sz w:val="22"/>
          <w:lang w:val="ru-RU"/>
        </w:rPr>
      </w:pPr>
    </w:p>
    <w:p w:rsidR="0000555E" w:rsidRPr="00450445" w:rsidRDefault="009E0924" w:rsidP="003E43CB">
      <w:pPr>
        <w:pStyle w:val="af3"/>
        <w:numPr>
          <w:ilvl w:val="0"/>
          <w:numId w:val="9"/>
        </w:numPr>
        <w:tabs>
          <w:tab w:val="left" w:pos="726"/>
          <w:tab w:val="center" w:pos="5099"/>
        </w:tabs>
        <w:jc w:val="center"/>
        <w:outlineLvl w:val="0"/>
        <w:rPr>
          <w:b/>
          <w:sz w:val="22"/>
          <w:lang w:val="ru-RU"/>
        </w:rPr>
      </w:pPr>
      <w:r w:rsidRPr="00450445">
        <w:rPr>
          <w:b/>
          <w:sz w:val="22"/>
          <w:lang w:val="ru-RU"/>
        </w:rPr>
        <w:t>КАЧЕСТВО И КОЛИЧЕСТВО ТОВАРА</w:t>
      </w:r>
      <w:r w:rsidR="00AA39D6" w:rsidRPr="00450445">
        <w:rPr>
          <w:b/>
          <w:sz w:val="22"/>
          <w:lang w:val="ru-RU"/>
        </w:rPr>
        <w:t>.</w:t>
      </w:r>
    </w:p>
    <w:p w:rsidR="00450445" w:rsidRPr="00450445" w:rsidRDefault="00450445" w:rsidP="00450445">
      <w:pPr>
        <w:tabs>
          <w:tab w:val="left" w:pos="726"/>
          <w:tab w:val="center" w:pos="5099"/>
        </w:tabs>
        <w:ind w:left="360"/>
        <w:outlineLvl w:val="0"/>
        <w:rPr>
          <w:b/>
          <w:sz w:val="22"/>
          <w:lang w:val="ru-RU"/>
        </w:rPr>
      </w:pPr>
    </w:p>
    <w:p w:rsidR="006134C9" w:rsidRPr="00CB3D06" w:rsidRDefault="00FB1BD4" w:rsidP="001077A8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lang w:val="ru-RU"/>
        </w:rPr>
        <w:t>3.1</w:t>
      </w:r>
      <w:r w:rsidR="00B8179B">
        <w:rPr>
          <w:sz w:val="22"/>
          <w:lang w:val="ru-RU"/>
        </w:rPr>
        <w:t>.</w:t>
      </w:r>
      <w:r w:rsidR="006134C9">
        <w:rPr>
          <w:sz w:val="22"/>
          <w:lang w:val="ru-RU"/>
        </w:rPr>
        <w:t xml:space="preserve">Качество </w:t>
      </w:r>
      <w:r w:rsidR="00B8179B">
        <w:rPr>
          <w:sz w:val="22"/>
          <w:lang w:val="ru-RU"/>
        </w:rPr>
        <w:t xml:space="preserve">поставляемого </w:t>
      </w:r>
      <w:r w:rsidR="00691041">
        <w:rPr>
          <w:sz w:val="22"/>
          <w:lang w:val="ru-RU"/>
        </w:rPr>
        <w:t xml:space="preserve">Товара </w:t>
      </w:r>
      <w:r w:rsidR="001077A8">
        <w:rPr>
          <w:sz w:val="22"/>
          <w:lang w:val="ru-RU"/>
        </w:rPr>
        <w:t>определяется действующими стандартами (ГОСТами) и/или</w:t>
      </w:r>
      <w:r w:rsidR="00253BCB">
        <w:rPr>
          <w:sz w:val="22"/>
          <w:lang w:val="ru-RU"/>
        </w:rPr>
        <w:t xml:space="preserve"> техническими условиями (ТУ) и удостоверяется документом качества производителя</w:t>
      </w:r>
      <w:r w:rsidR="00253BCB" w:rsidRPr="00CB3D06">
        <w:rPr>
          <w:sz w:val="24"/>
          <w:szCs w:val="24"/>
          <w:lang w:val="ru-RU"/>
        </w:rPr>
        <w:t>.</w:t>
      </w:r>
      <w:r w:rsidR="009E3AF3">
        <w:rPr>
          <w:sz w:val="24"/>
          <w:szCs w:val="24"/>
          <w:lang w:val="ru-RU"/>
        </w:rPr>
        <w:t xml:space="preserve"> </w:t>
      </w:r>
      <w:r w:rsidR="00CB3D06" w:rsidRPr="00CB3D06">
        <w:rPr>
          <w:sz w:val="22"/>
          <w:szCs w:val="22"/>
          <w:lang w:val="ru-RU"/>
        </w:rPr>
        <w:t>П</w:t>
      </w:r>
      <w:r w:rsidR="00CB3D06" w:rsidRPr="00CB3D06">
        <w:rPr>
          <w:color w:val="000000"/>
          <w:sz w:val="22"/>
          <w:szCs w:val="22"/>
          <w:shd w:val="clear" w:color="auto" w:fill="FFFFFF"/>
          <w:lang w:val="ru-RU"/>
        </w:rPr>
        <w:t>редоставление заверенного сертификата качества на</w:t>
      </w:r>
      <w:r w:rsidR="00CB3D06" w:rsidRPr="00CB3D06">
        <w:rPr>
          <w:color w:val="000000"/>
          <w:sz w:val="22"/>
          <w:szCs w:val="22"/>
          <w:shd w:val="clear" w:color="auto" w:fill="FFFFFF"/>
        </w:rPr>
        <w:t> </w:t>
      </w:r>
      <w:r w:rsidR="00CB3D06" w:rsidRPr="00CB3D06">
        <w:rPr>
          <w:color w:val="000000"/>
          <w:sz w:val="22"/>
          <w:szCs w:val="22"/>
          <w:shd w:val="clear" w:color="auto" w:fill="FFFFFF"/>
          <w:lang w:val="ru-RU"/>
        </w:rPr>
        <w:t xml:space="preserve">каждую партию </w:t>
      </w:r>
      <w:r w:rsidR="00CB3D06">
        <w:rPr>
          <w:color w:val="000000"/>
          <w:sz w:val="22"/>
          <w:szCs w:val="22"/>
          <w:shd w:val="clear" w:color="auto" w:fill="FFFFFF"/>
          <w:lang w:val="ru-RU"/>
        </w:rPr>
        <w:t xml:space="preserve">товара </w:t>
      </w:r>
      <w:r w:rsidR="00CB3D06" w:rsidRPr="00CB3D06">
        <w:rPr>
          <w:color w:val="000000"/>
          <w:sz w:val="22"/>
          <w:szCs w:val="22"/>
          <w:shd w:val="clear" w:color="auto" w:fill="FFFFFF"/>
          <w:lang w:val="ru-RU"/>
        </w:rPr>
        <w:t>является обязательным условием поставки по настоящему Договору, в противном случае поставка товара считается некомплектной.</w:t>
      </w:r>
    </w:p>
    <w:p w:rsidR="00FB1BD4" w:rsidRDefault="00B861E8" w:rsidP="00FB1BD4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3.2</w:t>
      </w:r>
      <w:r w:rsidR="00FB1BD4">
        <w:rPr>
          <w:sz w:val="22"/>
          <w:lang w:val="ru-RU"/>
        </w:rPr>
        <w:t>.</w:t>
      </w:r>
      <w:r w:rsidR="00B8179B">
        <w:rPr>
          <w:sz w:val="22"/>
          <w:lang w:val="ru-RU"/>
        </w:rPr>
        <w:t xml:space="preserve"> </w:t>
      </w:r>
      <w:r w:rsidR="00FB1BD4">
        <w:rPr>
          <w:sz w:val="22"/>
          <w:lang w:val="ru-RU"/>
        </w:rPr>
        <w:t xml:space="preserve">Поставщик гарантирует соответствие </w:t>
      </w:r>
      <w:r w:rsidR="00691041">
        <w:rPr>
          <w:sz w:val="22"/>
          <w:lang w:val="ru-RU"/>
        </w:rPr>
        <w:t xml:space="preserve">поставляемого Товара </w:t>
      </w:r>
      <w:r w:rsidR="00FB1BD4">
        <w:rPr>
          <w:sz w:val="22"/>
          <w:lang w:val="ru-RU"/>
        </w:rPr>
        <w:t>те</w:t>
      </w:r>
      <w:r w:rsidR="008E4767">
        <w:rPr>
          <w:sz w:val="22"/>
          <w:lang w:val="ru-RU"/>
        </w:rPr>
        <w:t>хническим стандартам и условиям завода Изготовителя.</w:t>
      </w:r>
    </w:p>
    <w:p w:rsidR="006134C9" w:rsidRDefault="006134C9" w:rsidP="004B5365">
      <w:pPr>
        <w:tabs>
          <w:tab w:val="left" w:pos="568"/>
        </w:tabs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lastRenderedPageBreak/>
        <w:t>3.3</w:t>
      </w:r>
      <w:r w:rsidR="00B100D3">
        <w:rPr>
          <w:sz w:val="22"/>
          <w:lang w:val="ru-RU"/>
        </w:rPr>
        <w:t>.</w:t>
      </w:r>
      <w:r>
        <w:rPr>
          <w:sz w:val="22"/>
          <w:lang w:val="ru-RU"/>
        </w:rPr>
        <w:t xml:space="preserve">Количество </w:t>
      </w:r>
      <w:r w:rsidR="00691041">
        <w:rPr>
          <w:sz w:val="22"/>
          <w:lang w:val="ru-RU"/>
        </w:rPr>
        <w:t xml:space="preserve">поставляемого Товара </w:t>
      </w:r>
      <w:r>
        <w:rPr>
          <w:sz w:val="22"/>
          <w:lang w:val="ru-RU"/>
        </w:rPr>
        <w:t>должно соответствовать объему (массе брутто), указанному в накладной.</w:t>
      </w:r>
    </w:p>
    <w:p w:rsidR="00FD4BFB" w:rsidRDefault="00FD4BFB" w:rsidP="004B5365">
      <w:pPr>
        <w:tabs>
          <w:tab w:val="left" w:pos="568"/>
        </w:tabs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3.4. Претензии по количеству товара предъявляются и</w:t>
      </w:r>
      <w:r w:rsidR="00A339DF">
        <w:rPr>
          <w:sz w:val="22"/>
          <w:lang w:val="ru-RU"/>
        </w:rPr>
        <w:t>сключительно в ходе его приемки.</w:t>
      </w:r>
    </w:p>
    <w:p w:rsidR="002E39E6" w:rsidRDefault="00A339DF" w:rsidP="00A339DF">
      <w:pPr>
        <w:tabs>
          <w:tab w:val="left" w:pos="568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       3.5</w:t>
      </w:r>
      <w:r w:rsidR="002E39E6">
        <w:rPr>
          <w:sz w:val="22"/>
          <w:lang w:val="ru-RU"/>
        </w:rPr>
        <w:t>. Поставка считается осуществленной с момента получения Товара Покупателем</w:t>
      </w:r>
      <w:r w:rsidR="00691041">
        <w:rPr>
          <w:sz w:val="22"/>
          <w:lang w:val="ru-RU"/>
        </w:rPr>
        <w:t xml:space="preserve"> и подписания соответствующих товаросопроводительных документов</w:t>
      </w:r>
      <w:r w:rsidR="002E39E6">
        <w:rPr>
          <w:sz w:val="22"/>
          <w:lang w:val="ru-RU"/>
        </w:rPr>
        <w:t>.</w:t>
      </w:r>
    </w:p>
    <w:p w:rsidR="004167CA" w:rsidRDefault="004167CA" w:rsidP="004167C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3E43CB" w:rsidRDefault="003E43CB" w:rsidP="004167C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4167CA" w:rsidRPr="006214C2" w:rsidRDefault="0010407E" w:rsidP="004167CA">
      <w:pPr>
        <w:overflowPunct/>
        <w:jc w:val="center"/>
        <w:textAlignment w:val="auto"/>
        <w:outlineLvl w:val="0"/>
        <w:rPr>
          <w:rFonts w:eastAsia="SimSun"/>
          <w:b/>
          <w:bCs/>
          <w:sz w:val="22"/>
          <w:szCs w:val="22"/>
          <w:lang w:val="ru-RU" w:eastAsia="zh-CN"/>
        </w:rPr>
      </w:pPr>
      <w:r>
        <w:rPr>
          <w:rFonts w:eastAsia="SimSun"/>
          <w:b/>
          <w:bCs/>
          <w:sz w:val="22"/>
          <w:szCs w:val="22"/>
          <w:lang w:val="ru-RU" w:eastAsia="zh-CN"/>
        </w:rPr>
        <w:t>4</w:t>
      </w:r>
      <w:r w:rsidR="004167CA" w:rsidRPr="006214C2">
        <w:rPr>
          <w:rFonts w:eastAsia="SimSun"/>
          <w:b/>
          <w:bCs/>
          <w:sz w:val="22"/>
          <w:szCs w:val="22"/>
          <w:lang w:val="ru-RU" w:eastAsia="zh-CN"/>
        </w:rPr>
        <w:t>. ЦЕНА ТОВАРОВ И РАСЧЕТЫ ПО ДОГОВОРУ</w:t>
      </w:r>
      <w:r w:rsidR="00AA39D6">
        <w:rPr>
          <w:rFonts w:eastAsia="SimSun"/>
          <w:b/>
          <w:bCs/>
          <w:sz w:val="22"/>
          <w:szCs w:val="22"/>
          <w:lang w:val="ru-RU" w:eastAsia="zh-CN"/>
        </w:rPr>
        <w:t>.</w:t>
      </w:r>
    </w:p>
    <w:p w:rsidR="004167CA" w:rsidRDefault="004167CA" w:rsidP="004167C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5636A5" w:rsidRDefault="0010407E" w:rsidP="00716949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4</w:t>
      </w:r>
      <w:r w:rsidR="004167CA">
        <w:rPr>
          <w:rFonts w:eastAsia="SimSun"/>
          <w:sz w:val="22"/>
          <w:szCs w:val="22"/>
          <w:lang w:val="ru-RU" w:eastAsia="zh-CN"/>
        </w:rPr>
        <w:t>.1. Цена поставляемых товаров определяется</w:t>
      </w:r>
      <w:r w:rsidR="009E3AF3">
        <w:rPr>
          <w:rFonts w:eastAsia="SimSun"/>
          <w:sz w:val="22"/>
          <w:szCs w:val="22"/>
          <w:lang w:val="ru-RU" w:eastAsia="zh-CN"/>
        </w:rPr>
        <w:t xml:space="preserve"> </w:t>
      </w:r>
      <w:r w:rsidR="004167CA">
        <w:rPr>
          <w:rFonts w:eastAsia="SimSun"/>
          <w:sz w:val="22"/>
          <w:szCs w:val="22"/>
          <w:lang w:val="ru-RU" w:eastAsia="zh-CN"/>
        </w:rPr>
        <w:t>на дату получения Поставщиком заявки от Покупателя</w:t>
      </w:r>
      <w:r w:rsidR="00716949">
        <w:rPr>
          <w:rFonts w:eastAsia="SimSun"/>
          <w:sz w:val="22"/>
          <w:szCs w:val="22"/>
          <w:lang w:val="ru-RU" w:eastAsia="zh-CN"/>
        </w:rPr>
        <w:t>,</w:t>
      </w:r>
      <w:r w:rsidR="004167CA">
        <w:rPr>
          <w:rFonts w:eastAsia="SimSun"/>
          <w:sz w:val="22"/>
          <w:szCs w:val="22"/>
          <w:lang w:val="ru-RU" w:eastAsia="zh-CN"/>
        </w:rPr>
        <w:t xml:space="preserve"> согласно действующим у Поставщика ценам и отражается в Спецификациях и соответствующих товарных документах.</w:t>
      </w:r>
    </w:p>
    <w:p w:rsidR="004167CA" w:rsidRDefault="004167CA" w:rsidP="004167C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При изменении действующих цен на товары Поставщик уведомляет об эт</w:t>
      </w:r>
      <w:r w:rsidR="0038025D">
        <w:rPr>
          <w:rFonts w:eastAsia="SimSun"/>
          <w:sz w:val="22"/>
          <w:szCs w:val="22"/>
          <w:lang w:val="ru-RU" w:eastAsia="zh-CN"/>
        </w:rPr>
        <w:t xml:space="preserve">ом Покупателя в течение </w:t>
      </w:r>
      <w:r w:rsidR="00691041">
        <w:rPr>
          <w:rFonts w:eastAsia="SimSun"/>
          <w:sz w:val="22"/>
          <w:szCs w:val="22"/>
          <w:lang w:val="ru-RU" w:eastAsia="zh-CN"/>
        </w:rPr>
        <w:t xml:space="preserve">14 </w:t>
      </w:r>
      <w:r w:rsidR="0038025D">
        <w:rPr>
          <w:rFonts w:eastAsia="SimSun"/>
          <w:sz w:val="22"/>
          <w:szCs w:val="22"/>
          <w:lang w:val="ru-RU" w:eastAsia="zh-CN"/>
        </w:rPr>
        <w:t xml:space="preserve"> (</w:t>
      </w:r>
      <w:r w:rsidR="00691041">
        <w:rPr>
          <w:rFonts w:eastAsia="SimSun"/>
          <w:sz w:val="22"/>
          <w:szCs w:val="22"/>
          <w:lang w:val="ru-RU" w:eastAsia="zh-CN"/>
        </w:rPr>
        <w:t>четырнадцати</w:t>
      </w:r>
      <w:r w:rsidR="0038025D">
        <w:rPr>
          <w:rFonts w:eastAsia="SimSun"/>
          <w:sz w:val="22"/>
          <w:szCs w:val="22"/>
          <w:lang w:val="ru-RU" w:eastAsia="zh-CN"/>
        </w:rPr>
        <w:t>) дней</w:t>
      </w:r>
      <w:r>
        <w:rPr>
          <w:rFonts w:eastAsia="SimSun"/>
          <w:sz w:val="22"/>
          <w:szCs w:val="22"/>
          <w:lang w:val="ru-RU" w:eastAsia="zh-CN"/>
        </w:rPr>
        <w:t xml:space="preserve"> с даты введения Поставщиком новых цен с приложением соответствующего документа, содержащего новые цены на товары.</w:t>
      </w:r>
    </w:p>
    <w:p w:rsidR="004167CA" w:rsidRDefault="001E5AF1" w:rsidP="004167C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4</w:t>
      </w:r>
      <w:r w:rsidR="004167CA">
        <w:rPr>
          <w:rFonts w:eastAsia="SimSun"/>
          <w:sz w:val="22"/>
          <w:szCs w:val="22"/>
          <w:lang w:val="ru-RU" w:eastAsia="zh-CN"/>
        </w:rPr>
        <w:t>.2. Цена товаров включает в себя сумму НДС, стоимость упаковки товаров, стоимость доставки товаров Покупателю.</w:t>
      </w:r>
    </w:p>
    <w:p w:rsidR="004167CA" w:rsidRDefault="001E5AF1" w:rsidP="004167C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4</w:t>
      </w:r>
      <w:r w:rsidR="004167CA">
        <w:rPr>
          <w:rFonts w:eastAsia="SimSun"/>
          <w:sz w:val="22"/>
          <w:szCs w:val="22"/>
          <w:lang w:val="ru-RU" w:eastAsia="zh-CN"/>
        </w:rPr>
        <w:t>.3. Оплата стоимости партии товаров производится в следующем порядке:</w:t>
      </w:r>
    </w:p>
    <w:p w:rsidR="00B031A1" w:rsidRPr="001D1251" w:rsidRDefault="00B45A9C" w:rsidP="00E85742">
      <w:pPr>
        <w:pStyle w:val="aa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b/>
          <w:szCs w:val="24"/>
          <w:lang w:val="ru-RU"/>
        </w:rPr>
      </w:pPr>
      <w:r>
        <w:rPr>
          <w:rFonts w:eastAsia="SimSun"/>
          <w:sz w:val="22"/>
          <w:szCs w:val="22"/>
          <w:lang w:val="ru-RU" w:eastAsia="zh-CN"/>
        </w:rPr>
        <w:tab/>
      </w:r>
      <w:r w:rsidR="001E5AF1">
        <w:rPr>
          <w:rFonts w:eastAsia="SimSun"/>
          <w:sz w:val="22"/>
          <w:szCs w:val="22"/>
          <w:lang w:val="ru-RU" w:eastAsia="zh-CN"/>
        </w:rPr>
        <w:t>4</w:t>
      </w:r>
      <w:r w:rsidR="004167CA">
        <w:rPr>
          <w:rFonts w:eastAsia="SimSun"/>
          <w:sz w:val="22"/>
          <w:szCs w:val="22"/>
          <w:lang w:val="ru-RU" w:eastAsia="zh-CN"/>
        </w:rPr>
        <w:t xml:space="preserve">.3.1. Покупатель производит предварительную оплату в размере </w:t>
      </w:r>
      <w:r w:rsidR="0038025D">
        <w:rPr>
          <w:rFonts w:eastAsia="SimSun"/>
          <w:sz w:val="22"/>
          <w:szCs w:val="22"/>
          <w:lang w:val="ru-RU" w:eastAsia="zh-CN"/>
        </w:rPr>
        <w:t xml:space="preserve">100 </w:t>
      </w:r>
      <w:r w:rsidR="004167CA">
        <w:rPr>
          <w:rFonts w:eastAsia="SimSun"/>
          <w:sz w:val="22"/>
          <w:szCs w:val="22"/>
          <w:lang w:val="ru-RU" w:eastAsia="zh-CN"/>
        </w:rPr>
        <w:t>% от стоимости партии товаров, указанной в</w:t>
      </w:r>
      <w:r w:rsidR="0038025D">
        <w:rPr>
          <w:rFonts w:eastAsia="SimSun"/>
          <w:sz w:val="22"/>
          <w:szCs w:val="22"/>
          <w:lang w:val="ru-RU" w:eastAsia="zh-CN"/>
        </w:rPr>
        <w:t xml:space="preserve"> Спецификации, в течение 5 (пяти) рабочих дней</w:t>
      </w:r>
      <w:r w:rsidR="004167CA">
        <w:rPr>
          <w:rFonts w:eastAsia="SimSun"/>
          <w:sz w:val="22"/>
          <w:szCs w:val="22"/>
          <w:lang w:val="ru-RU" w:eastAsia="zh-CN"/>
        </w:rPr>
        <w:t xml:space="preserve"> с даты подписания Спецификации</w:t>
      </w:r>
      <w:r w:rsidR="009E3AF3">
        <w:rPr>
          <w:rFonts w:eastAsia="SimSun"/>
          <w:sz w:val="22"/>
          <w:szCs w:val="22"/>
          <w:lang w:val="ru-RU" w:eastAsia="zh-CN"/>
        </w:rPr>
        <w:t xml:space="preserve"> </w:t>
      </w:r>
      <w:r w:rsidR="00A16C05">
        <w:rPr>
          <w:rFonts w:eastAsia="SimSun"/>
          <w:sz w:val="22"/>
          <w:szCs w:val="22"/>
          <w:lang w:val="ru-RU" w:eastAsia="zh-CN"/>
        </w:rPr>
        <w:t xml:space="preserve">на основании </w:t>
      </w:r>
      <w:r w:rsidR="00285009">
        <w:rPr>
          <w:rFonts w:eastAsia="SimSun"/>
          <w:sz w:val="22"/>
          <w:szCs w:val="22"/>
          <w:lang w:val="ru-RU" w:eastAsia="zh-CN"/>
        </w:rPr>
        <w:t>счета Поставщик</w:t>
      </w:r>
      <w:r w:rsidR="00A16C05">
        <w:rPr>
          <w:rFonts w:eastAsia="SimSun"/>
          <w:sz w:val="22"/>
          <w:szCs w:val="22"/>
          <w:lang w:val="ru-RU" w:eastAsia="zh-CN"/>
        </w:rPr>
        <w:t>а</w:t>
      </w:r>
      <w:r w:rsidR="004167CA" w:rsidRPr="00B031A1">
        <w:rPr>
          <w:rFonts w:eastAsia="SimSun"/>
          <w:sz w:val="24"/>
          <w:szCs w:val="24"/>
          <w:lang w:val="ru-RU" w:eastAsia="zh-CN"/>
        </w:rPr>
        <w:t>.</w:t>
      </w:r>
      <w:r w:rsidR="009E3AF3">
        <w:rPr>
          <w:rFonts w:eastAsia="SimSun"/>
          <w:sz w:val="24"/>
          <w:szCs w:val="24"/>
          <w:lang w:val="ru-RU" w:eastAsia="zh-CN"/>
        </w:rPr>
        <w:t xml:space="preserve"> </w:t>
      </w:r>
      <w:r w:rsidR="00B031A1" w:rsidRPr="00B031A1">
        <w:rPr>
          <w:sz w:val="24"/>
          <w:szCs w:val="24"/>
          <w:lang w:val="ru-RU"/>
        </w:rPr>
        <w:t xml:space="preserve">Поставщик </w:t>
      </w:r>
      <w:r w:rsidR="00B031A1">
        <w:rPr>
          <w:sz w:val="24"/>
          <w:szCs w:val="24"/>
          <w:lang w:val="ru-RU"/>
        </w:rPr>
        <w:t>предоставляет</w:t>
      </w:r>
      <w:r w:rsidR="00B031A1" w:rsidRPr="00B031A1">
        <w:rPr>
          <w:sz w:val="24"/>
          <w:szCs w:val="24"/>
          <w:lang w:val="ru-RU"/>
        </w:rPr>
        <w:t xml:space="preserve"> Покупателю счет-фактуру</w:t>
      </w:r>
      <w:r w:rsidR="00B14040">
        <w:rPr>
          <w:sz w:val="24"/>
          <w:szCs w:val="24"/>
          <w:lang w:val="ru-RU"/>
        </w:rPr>
        <w:t xml:space="preserve"> на аванс</w:t>
      </w:r>
      <w:r w:rsidR="00B031A1" w:rsidRPr="00B031A1">
        <w:rPr>
          <w:sz w:val="24"/>
          <w:szCs w:val="24"/>
          <w:lang w:val="ru-RU"/>
        </w:rPr>
        <w:t xml:space="preserve">, оформленную надлежащим образом в </w:t>
      </w:r>
      <w:r w:rsidR="00B031A1">
        <w:rPr>
          <w:sz w:val="24"/>
          <w:szCs w:val="24"/>
          <w:lang w:val="ru-RU"/>
        </w:rPr>
        <w:t xml:space="preserve">порядке и в сроки, установленные </w:t>
      </w:r>
      <w:r w:rsidR="00B031A1" w:rsidRPr="00B031A1">
        <w:rPr>
          <w:sz w:val="24"/>
          <w:szCs w:val="24"/>
          <w:lang w:val="ru-RU"/>
        </w:rPr>
        <w:t>налоговым законодательством РФ.</w:t>
      </w:r>
    </w:p>
    <w:p w:rsidR="004167CA" w:rsidRDefault="001E5AF1" w:rsidP="006214C2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4</w:t>
      </w:r>
      <w:r w:rsidR="004167CA">
        <w:rPr>
          <w:rFonts w:eastAsia="SimSun"/>
          <w:sz w:val="22"/>
          <w:szCs w:val="22"/>
          <w:lang w:val="ru-RU" w:eastAsia="zh-CN"/>
        </w:rPr>
        <w:t>.4. Оплата стоимости товаров производится Покупателем путем перечисления денежных средств на расчетный счет Поставщика по реквизитам, указанным</w:t>
      </w:r>
      <w:r w:rsidR="006214C2">
        <w:rPr>
          <w:rFonts w:eastAsia="SimSun"/>
          <w:sz w:val="22"/>
          <w:szCs w:val="22"/>
          <w:lang w:val="ru-RU" w:eastAsia="zh-CN"/>
        </w:rPr>
        <w:t xml:space="preserve"> Поставщиком в настоящем Договор</w:t>
      </w:r>
      <w:r w:rsidR="00691041">
        <w:rPr>
          <w:rFonts w:eastAsia="SimSun"/>
          <w:sz w:val="22"/>
          <w:szCs w:val="22"/>
          <w:lang w:val="ru-RU" w:eastAsia="zh-CN"/>
        </w:rPr>
        <w:t>е</w:t>
      </w:r>
      <w:r w:rsidR="004167CA">
        <w:rPr>
          <w:rFonts w:eastAsia="SimSun"/>
          <w:sz w:val="22"/>
          <w:szCs w:val="22"/>
          <w:lang w:val="ru-RU" w:eastAsia="zh-CN"/>
        </w:rPr>
        <w:t>.</w:t>
      </w:r>
    </w:p>
    <w:p w:rsidR="004167CA" w:rsidRDefault="001E5AF1" w:rsidP="004167C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4</w:t>
      </w:r>
      <w:r w:rsidR="004167CA">
        <w:rPr>
          <w:rFonts w:eastAsia="SimSun"/>
          <w:sz w:val="22"/>
          <w:szCs w:val="22"/>
          <w:lang w:val="ru-RU" w:eastAsia="zh-CN"/>
        </w:rPr>
        <w:t>.5. Днем оплаты считается день поступления денежных средств на расчетный счет Поставщика.</w:t>
      </w:r>
    </w:p>
    <w:p w:rsidR="008C3650" w:rsidRDefault="001E5AF1" w:rsidP="009E3AF3">
      <w:pPr>
        <w:ind w:firstLine="540"/>
        <w:jc w:val="both"/>
        <w:rPr>
          <w:sz w:val="22"/>
          <w:lang w:val="ru-RU"/>
        </w:rPr>
      </w:pPr>
      <w:r>
        <w:rPr>
          <w:bCs/>
          <w:sz w:val="22"/>
          <w:lang w:val="ru-RU"/>
        </w:rPr>
        <w:t>4</w:t>
      </w:r>
      <w:r w:rsidR="003B0413" w:rsidRPr="00885E20">
        <w:rPr>
          <w:bCs/>
          <w:sz w:val="22"/>
          <w:lang w:val="ru-RU"/>
        </w:rPr>
        <w:t>.6</w:t>
      </w:r>
      <w:r w:rsidR="003B0413">
        <w:rPr>
          <w:bCs/>
          <w:sz w:val="22"/>
          <w:lang w:val="ru-RU"/>
        </w:rPr>
        <w:t>.</w:t>
      </w:r>
      <w:r w:rsidR="003B0413">
        <w:rPr>
          <w:sz w:val="22"/>
          <w:lang w:val="ru-RU"/>
        </w:rPr>
        <w:t>Покупатель обязан уведомить Поставщика о произведенной оплате в течение 2 (двух) банковских дней, предоставив копию платежного поручения с отметкой банка по факсу и/или электронной почте.</w:t>
      </w:r>
    </w:p>
    <w:p w:rsidR="002A06C8" w:rsidRDefault="002A06C8" w:rsidP="002A06C8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      4.7.</w:t>
      </w:r>
      <w:r w:rsidRPr="003D7954">
        <w:rPr>
          <w:sz w:val="22"/>
          <w:szCs w:val="22"/>
          <w:lang w:val="ru-RU" w:eastAsia="fr-FR"/>
        </w:rPr>
        <w:t>Положения о законных процентах, установленных статьей 317.1 Гражданского кодекса Российской Федерации, не применяются к отношениям Сторон по настоящему Договору, а именно, законные проценты на сумму долга за период пользования любыми денежными средствами по любому денежному обязательству каждой из Сторон в соответствии со ст. 317.1 Гражданского кодекса Российской Федерации не начисляются и не подлежат к уплате противоположной Стороне по Договору.</w:t>
      </w:r>
    </w:p>
    <w:p w:rsidR="002A06C8" w:rsidRDefault="002A06C8" w:rsidP="001E5AF1">
      <w:pPr>
        <w:jc w:val="both"/>
        <w:rPr>
          <w:b/>
          <w:sz w:val="22"/>
          <w:lang w:val="ru-RU"/>
        </w:rPr>
      </w:pPr>
    </w:p>
    <w:p w:rsidR="003E43CB" w:rsidRPr="001E5AF1" w:rsidRDefault="003E43CB" w:rsidP="001E5AF1">
      <w:pPr>
        <w:jc w:val="both"/>
        <w:rPr>
          <w:b/>
          <w:sz w:val="22"/>
          <w:lang w:val="ru-RU"/>
        </w:rPr>
      </w:pPr>
    </w:p>
    <w:p w:rsidR="008C3650" w:rsidRDefault="001E5AF1" w:rsidP="00691E1D">
      <w:pPr>
        <w:numPr>
          <w:ilvl w:val="12"/>
          <w:numId w:val="0"/>
        </w:numPr>
        <w:jc w:val="center"/>
        <w:outlineLvl w:val="0"/>
        <w:rPr>
          <w:b/>
          <w:sz w:val="22"/>
          <w:lang w:val="ru-RU"/>
        </w:rPr>
      </w:pPr>
      <w:r>
        <w:rPr>
          <w:b/>
          <w:sz w:val="22"/>
          <w:lang w:val="ru-RU"/>
        </w:rPr>
        <w:t>5</w:t>
      </w:r>
      <w:r w:rsidR="008C3650">
        <w:rPr>
          <w:b/>
          <w:sz w:val="22"/>
          <w:lang w:val="ru-RU"/>
        </w:rPr>
        <w:t>. У</w:t>
      </w:r>
      <w:r w:rsidR="00691E1D">
        <w:rPr>
          <w:b/>
          <w:sz w:val="22"/>
          <w:lang w:val="ru-RU"/>
        </w:rPr>
        <w:t>ВЕДОМЛЕНИЕ ОБ ОТГРУЗКЕ</w:t>
      </w:r>
    </w:p>
    <w:p w:rsidR="008C3650" w:rsidRDefault="008C3650" w:rsidP="008C3650">
      <w:pPr>
        <w:numPr>
          <w:ilvl w:val="12"/>
          <w:numId w:val="0"/>
        </w:numPr>
        <w:jc w:val="center"/>
        <w:outlineLvl w:val="0"/>
        <w:rPr>
          <w:b/>
          <w:sz w:val="22"/>
          <w:lang w:val="ru-RU"/>
        </w:rPr>
      </w:pPr>
    </w:p>
    <w:p w:rsidR="008C3650" w:rsidRDefault="001345FD" w:rsidP="008C3650">
      <w:pPr>
        <w:numPr>
          <w:ilvl w:val="12"/>
          <w:numId w:val="0"/>
        </w:numPr>
        <w:tabs>
          <w:tab w:val="left" w:pos="426"/>
          <w:tab w:val="left" w:pos="568"/>
          <w:tab w:val="left" w:pos="71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     </w:t>
      </w:r>
      <w:r w:rsidR="001E5AF1">
        <w:rPr>
          <w:sz w:val="22"/>
          <w:lang w:val="ru-RU"/>
        </w:rPr>
        <w:t>5</w:t>
      </w:r>
      <w:r w:rsidR="008C3650">
        <w:rPr>
          <w:sz w:val="22"/>
          <w:lang w:val="ru-RU"/>
        </w:rPr>
        <w:t>.1</w:t>
      </w:r>
      <w:r w:rsidR="00E85742">
        <w:rPr>
          <w:sz w:val="22"/>
          <w:lang w:val="ru-RU"/>
        </w:rPr>
        <w:t xml:space="preserve">. </w:t>
      </w:r>
      <w:r w:rsidR="008C3650">
        <w:rPr>
          <w:sz w:val="22"/>
          <w:lang w:val="ru-RU"/>
        </w:rPr>
        <w:t xml:space="preserve">Поставщик должен   известить Покупателя об отгрузке </w:t>
      </w:r>
      <w:r w:rsidR="00B60257">
        <w:rPr>
          <w:sz w:val="22"/>
          <w:lang w:val="ru-RU"/>
        </w:rPr>
        <w:t xml:space="preserve">товара </w:t>
      </w:r>
      <w:r w:rsidR="008C3650">
        <w:rPr>
          <w:sz w:val="22"/>
          <w:lang w:val="ru-RU"/>
        </w:rPr>
        <w:t xml:space="preserve">не позднее, чем за </w:t>
      </w:r>
      <w:r w:rsidR="00675B12">
        <w:rPr>
          <w:sz w:val="22"/>
          <w:lang w:val="ru-RU"/>
        </w:rPr>
        <w:t>2 (</w:t>
      </w:r>
      <w:r w:rsidR="008C3650">
        <w:rPr>
          <w:sz w:val="22"/>
          <w:lang w:val="ru-RU"/>
        </w:rPr>
        <w:t>двое</w:t>
      </w:r>
      <w:r w:rsidR="00675B12">
        <w:rPr>
          <w:sz w:val="22"/>
          <w:lang w:val="ru-RU"/>
        </w:rPr>
        <w:t xml:space="preserve">) суток по телефону или электронной почте, </w:t>
      </w:r>
      <w:r w:rsidR="008C3650">
        <w:rPr>
          <w:sz w:val="22"/>
          <w:lang w:val="ru-RU"/>
        </w:rPr>
        <w:t>с указанием даты и времени отгрузки, номера договора</w:t>
      </w:r>
      <w:r w:rsidR="00675B12">
        <w:rPr>
          <w:sz w:val="22"/>
          <w:lang w:val="ru-RU"/>
        </w:rPr>
        <w:t xml:space="preserve"> поставки</w:t>
      </w:r>
      <w:r w:rsidR="008C3650">
        <w:rPr>
          <w:sz w:val="22"/>
          <w:lang w:val="ru-RU"/>
        </w:rPr>
        <w:t xml:space="preserve">, наименования </w:t>
      </w:r>
      <w:r w:rsidR="008F32AD">
        <w:rPr>
          <w:sz w:val="22"/>
          <w:lang w:val="ru-RU"/>
        </w:rPr>
        <w:t>товара</w:t>
      </w:r>
      <w:r w:rsidR="008C3650">
        <w:rPr>
          <w:sz w:val="22"/>
          <w:lang w:val="ru-RU"/>
        </w:rPr>
        <w:t>, отгруженного количества и номера транспортного средства.</w:t>
      </w:r>
    </w:p>
    <w:p w:rsidR="008C3650" w:rsidRDefault="001345FD" w:rsidP="008C3650">
      <w:pPr>
        <w:numPr>
          <w:ilvl w:val="12"/>
          <w:numId w:val="0"/>
        </w:num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     </w:t>
      </w:r>
      <w:r w:rsidR="001E5AF1">
        <w:rPr>
          <w:sz w:val="22"/>
          <w:lang w:val="ru-RU"/>
        </w:rPr>
        <w:t>5</w:t>
      </w:r>
      <w:r w:rsidR="008C3650">
        <w:rPr>
          <w:sz w:val="22"/>
          <w:lang w:val="ru-RU"/>
        </w:rPr>
        <w:t>.2</w:t>
      </w:r>
      <w:r w:rsidR="00E85742">
        <w:rPr>
          <w:sz w:val="22"/>
          <w:lang w:val="ru-RU"/>
        </w:rPr>
        <w:t>.</w:t>
      </w:r>
      <w:r w:rsidR="008C3650">
        <w:rPr>
          <w:sz w:val="22"/>
          <w:lang w:val="ru-RU"/>
        </w:rPr>
        <w:t xml:space="preserve"> Покупатель должен подтвердить Поставщику о</w:t>
      </w:r>
      <w:r w:rsidR="00A31A33">
        <w:rPr>
          <w:sz w:val="22"/>
          <w:lang w:val="ru-RU"/>
        </w:rPr>
        <w:t xml:space="preserve"> готовности </w:t>
      </w:r>
      <w:r w:rsidR="008C3650">
        <w:rPr>
          <w:sz w:val="22"/>
          <w:lang w:val="ru-RU"/>
        </w:rPr>
        <w:t>принять груз. Подтверждение может быть предоставлено в письменной</w:t>
      </w:r>
      <w:r w:rsidR="00691E1D">
        <w:rPr>
          <w:sz w:val="22"/>
          <w:lang w:val="ru-RU"/>
        </w:rPr>
        <w:t xml:space="preserve"> форме путем отправления подтверждения по электронной почте</w:t>
      </w:r>
      <w:r w:rsidR="008C3650">
        <w:rPr>
          <w:sz w:val="22"/>
          <w:lang w:val="ru-RU"/>
        </w:rPr>
        <w:t>.</w:t>
      </w:r>
    </w:p>
    <w:p w:rsidR="0059313B" w:rsidRDefault="0059313B" w:rsidP="00765CAD">
      <w:pPr>
        <w:jc w:val="both"/>
        <w:rPr>
          <w:sz w:val="22"/>
          <w:lang w:val="ru-RU"/>
        </w:rPr>
      </w:pPr>
    </w:p>
    <w:p w:rsidR="003E43CB" w:rsidRPr="00765CAD" w:rsidRDefault="003E43CB" w:rsidP="00765CAD">
      <w:pPr>
        <w:jc w:val="both"/>
        <w:rPr>
          <w:sz w:val="22"/>
          <w:lang w:val="ru-RU"/>
        </w:rPr>
      </w:pPr>
    </w:p>
    <w:p w:rsidR="00D36579" w:rsidRDefault="001E5AF1" w:rsidP="001E5AF1">
      <w:pPr>
        <w:jc w:val="center"/>
        <w:outlineLvl w:val="0"/>
        <w:rPr>
          <w:b/>
          <w:sz w:val="22"/>
          <w:lang w:val="ru-RU"/>
        </w:rPr>
      </w:pPr>
      <w:r>
        <w:rPr>
          <w:b/>
          <w:sz w:val="22"/>
          <w:lang w:val="ru-RU"/>
        </w:rPr>
        <w:t>6</w:t>
      </w:r>
      <w:r w:rsidR="00757660">
        <w:rPr>
          <w:b/>
          <w:sz w:val="22"/>
          <w:lang w:val="ru-RU"/>
        </w:rPr>
        <w:t xml:space="preserve">. </w:t>
      </w:r>
      <w:r>
        <w:rPr>
          <w:b/>
          <w:sz w:val="22"/>
          <w:lang w:val="ru-RU"/>
        </w:rPr>
        <w:t xml:space="preserve">ПОРЯДОК </w:t>
      </w:r>
      <w:r w:rsidR="00794CB0">
        <w:rPr>
          <w:b/>
          <w:sz w:val="22"/>
          <w:lang w:val="ru-RU"/>
        </w:rPr>
        <w:t>СДАЧИ-ПРИЕМКИ</w:t>
      </w:r>
      <w:r>
        <w:rPr>
          <w:b/>
          <w:sz w:val="22"/>
          <w:lang w:val="ru-RU"/>
        </w:rPr>
        <w:t xml:space="preserve"> ТОВАРА</w:t>
      </w:r>
      <w:r w:rsidR="00611E06">
        <w:rPr>
          <w:b/>
          <w:sz w:val="22"/>
          <w:lang w:val="ru-RU"/>
        </w:rPr>
        <w:t>.</w:t>
      </w:r>
    </w:p>
    <w:p w:rsidR="00D52DE7" w:rsidRPr="00D52DE7" w:rsidRDefault="00D52DE7" w:rsidP="00D52DE7">
      <w:pPr>
        <w:jc w:val="center"/>
        <w:outlineLvl w:val="0"/>
        <w:rPr>
          <w:b/>
          <w:sz w:val="22"/>
          <w:lang w:val="ru-RU"/>
        </w:rPr>
      </w:pPr>
    </w:p>
    <w:p w:rsidR="004A3CE2" w:rsidRDefault="001E5AF1" w:rsidP="00013D47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6</w:t>
      </w:r>
      <w:r w:rsidR="00013D47">
        <w:rPr>
          <w:rFonts w:eastAsia="SimSun"/>
          <w:sz w:val="22"/>
          <w:szCs w:val="22"/>
          <w:lang w:val="ru-RU" w:eastAsia="zh-CN"/>
        </w:rPr>
        <w:t xml:space="preserve">.1. Покупатель должен принять товары и проверить их по количеству в день поставки товаров. Покупатель подписывает </w:t>
      </w:r>
      <w:r w:rsidR="008F32AD">
        <w:rPr>
          <w:rFonts w:eastAsia="SimSun"/>
          <w:sz w:val="22"/>
          <w:szCs w:val="22"/>
          <w:lang w:val="ru-RU" w:eastAsia="zh-CN"/>
        </w:rPr>
        <w:t xml:space="preserve">товарную </w:t>
      </w:r>
      <w:r w:rsidR="00013D47">
        <w:rPr>
          <w:rFonts w:eastAsia="SimSun"/>
          <w:sz w:val="22"/>
          <w:szCs w:val="22"/>
          <w:lang w:val="ru-RU" w:eastAsia="zh-CN"/>
        </w:rPr>
        <w:t>накладную</w:t>
      </w:r>
      <w:r w:rsidR="008F32AD">
        <w:rPr>
          <w:rFonts w:eastAsia="SimSun"/>
          <w:sz w:val="22"/>
          <w:szCs w:val="22"/>
          <w:lang w:val="ru-RU" w:eastAsia="zh-CN"/>
        </w:rPr>
        <w:t xml:space="preserve"> ТОРГ-12</w:t>
      </w:r>
      <w:r w:rsidR="00B14040">
        <w:rPr>
          <w:rFonts w:eastAsia="SimSun"/>
          <w:sz w:val="22"/>
          <w:szCs w:val="22"/>
          <w:lang w:val="ru-RU" w:eastAsia="zh-CN"/>
        </w:rPr>
        <w:t xml:space="preserve"> или УПД.</w:t>
      </w:r>
    </w:p>
    <w:p w:rsidR="004A3CE2" w:rsidRDefault="00794CB0" w:rsidP="00013D47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Покупатель обязан обеспечить беспе</w:t>
      </w:r>
      <w:r w:rsidR="00FD4BFB">
        <w:rPr>
          <w:rFonts w:eastAsia="SimSun"/>
          <w:sz w:val="22"/>
          <w:szCs w:val="22"/>
          <w:lang w:val="ru-RU" w:eastAsia="zh-CN"/>
        </w:rPr>
        <w:t>ребойную разгрузку, н</w:t>
      </w:r>
      <w:r>
        <w:rPr>
          <w:rFonts w:eastAsia="SimSun"/>
          <w:sz w:val="22"/>
          <w:szCs w:val="22"/>
          <w:lang w:val="ru-RU" w:eastAsia="zh-CN"/>
        </w:rPr>
        <w:t>е допуская простоя автомобилей, в случае простоя автомобиля более 40 (сорока) минут, Покупатель оплачивает простой по согласованию Сторон.</w:t>
      </w:r>
    </w:p>
    <w:p w:rsidR="00013D47" w:rsidRDefault="004A3CE2" w:rsidP="00013D47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Покупатель обязан обеспечить безопасное движение и маневрирование транспорта Поставщика. </w:t>
      </w:r>
    </w:p>
    <w:p w:rsidR="00013D47" w:rsidRDefault="00013D47" w:rsidP="00013D47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При обнаружении недопоставки товаров по количеству Покупатель немедленно заявляет об этом Поставщику по телефону и/или электронной почте.</w:t>
      </w:r>
    </w:p>
    <w:p w:rsidR="006134C9" w:rsidRDefault="001E5AF1" w:rsidP="00013D47">
      <w:pPr>
        <w:ind w:firstLine="567"/>
        <w:jc w:val="both"/>
        <w:rPr>
          <w:sz w:val="22"/>
          <w:lang w:val="ru-RU"/>
        </w:rPr>
      </w:pPr>
      <w:r>
        <w:rPr>
          <w:rFonts w:eastAsia="SimSun"/>
          <w:sz w:val="22"/>
          <w:szCs w:val="22"/>
          <w:lang w:val="ru-RU" w:eastAsia="zh-CN"/>
        </w:rPr>
        <w:t>6</w:t>
      </w:r>
      <w:r w:rsidR="00013D47">
        <w:rPr>
          <w:rFonts w:eastAsia="SimSun"/>
          <w:sz w:val="22"/>
          <w:szCs w:val="22"/>
          <w:lang w:val="ru-RU" w:eastAsia="zh-CN"/>
        </w:rPr>
        <w:t>.2. Приемка товаров по количеству, качеству, ассортименту и комплектнос</w:t>
      </w:r>
      <w:r w:rsidR="0038025D">
        <w:rPr>
          <w:rFonts w:eastAsia="SimSun"/>
          <w:sz w:val="22"/>
          <w:szCs w:val="22"/>
          <w:lang w:val="ru-RU" w:eastAsia="zh-CN"/>
        </w:rPr>
        <w:t>ти производится не позднее 1 (одного) календарного дня</w:t>
      </w:r>
      <w:r w:rsidR="00013D47">
        <w:rPr>
          <w:rFonts w:eastAsia="SimSun"/>
          <w:sz w:val="22"/>
          <w:szCs w:val="22"/>
          <w:lang w:val="ru-RU" w:eastAsia="zh-CN"/>
        </w:rPr>
        <w:t xml:space="preserve"> с даты поставки</w:t>
      </w:r>
      <w:r w:rsidR="000B3486" w:rsidRPr="00226C9A">
        <w:rPr>
          <w:sz w:val="22"/>
          <w:lang w:val="ru-RU"/>
        </w:rPr>
        <w:t>.</w:t>
      </w:r>
    </w:p>
    <w:p w:rsidR="006134C9" w:rsidRDefault="001E5AF1" w:rsidP="009E3AF3">
      <w:pPr>
        <w:numPr>
          <w:ilvl w:val="12"/>
          <w:numId w:val="0"/>
        </w:numPr>
        <w:ind w:firstLine="540"/>
        <w:jc w:val="both"/>
        <w:rPr>
          <w:sz w:val="22"/>
          <w:lang w:val="ru-RU"/>
        </w:rPr>
      </w:pPr>
      <w:r>
        <w:rPr>
          <w:sz w:val="22"/>
          <w:lang w:val="ru-RU"/>
        </w:rPr>
        <w:t>6</w:t>
      </w:r>
      <w:r w:rsidR="006134C9">
        <w:rPr>
          <w:sz w:val="22"/>
          <w:lang w:val="ru-RU"/>
        </w:rPr>
        <w:t>.</w:t>
      </w:r>
      <w:r w:rsidR="00702AEA">
        <w:rPr>
          <w:sz w:val="22"/>
          <w:lang w:val="ru-RU"/>
        </w:rPr>
        <w:t>3</w:t>
      </w:r>
      <w:r w:rsidR="00D52DE7">
        <w:rPr>
          <w:sz w:val="22"/>
          <w:lang w:val="ru-RU"/>
        </w:rPr>
        <w:t>.</w:t>
      </w:r>
      <w:r w:rsidR="006134C9">
        <w:rPr>
          <w:sz w:val="22"/>
          <w:lang w:val="ru-RU"/>
        </w:rPr>
        <w:t xml:space="preserve">  Приемка продукции по количеству </w:t>
      </w:r>
      <w:r w:rsidR="0038025D">
        <w:rPr>
          <w:sz w:val="22"/>
          <w:lang w:val="ru-RU"/>
        </w:rPr>
        <w:t xml:space="preserve">и качеству </w:t>
      </w:r>
      <w:r w:rsidR="006134C9">
        <w:rPr>
          <w:sz w:val="22"/>
          <w:lang w:val="ru-RU"/>
        </w:rPr>
        <w:t xml:space="preserve">производится </w:t>
      </w:r>
      <w:r w:rsidR="00E46650">
        <w:rPr>
          <w:sz w:val="22"/>
          <w:lang w:val="ru-RU"/>
        </w:rPr>
        <w:t xml:space="preserve">в </w:t>
      </w:r>
      <w:r w:rsidR="006134C9">
        <w:rPr>
          <w:sz w:val="22"/>
          <w:lang w:val="ru-RU"/>
        </w:rPr>
        <w:t xml:space="preserve">соответствии с Инструкцией </w:t>
      </w:r>
      <w:r w:rsidR="001B3C71">
        <w:rPr>
          <w:sz w:val="22"/>
          <w:lang w:val="ru-RU"/>
        </w:rPr>
        <w:t>«</w:t>
      </w:r>
      <w:r w:rsidR="0038025D">
        <w:rPr>
          <w:sz w:val="22"/>
          <w:lang w:val="ru-RU"/>
        </w:rPr>
        <w:t xml:space="preserve">О порядке приемки продукции производственно-технического назначения и товаров народного потребления </w:t>
      </w:r>
      <w:r w:rsidR="0038025D">
        <w:rPr>
          <w:sz w:val="22"/>
          <w:lang w:val="ru-RU"/>
        </w:rPr>
        <w:lastRenderedPageBreak/>
        <w:t>по качеству и количеству</w:t>
      </w:r>
      <w:r w:rsidR="006134C9">
        <w:rPr>
          <w:sz w:val="22"/>
          <w:lang w:val="ru-RU"/>
        </w:rPr>
        <w:t>,</w:t>
      </w:r>
      <w:r w:rsidR="0038025D">
        <w:rPr>
          <w:sz w:val="22"/>
          <w:lang w:val="ru-RU"/>
        </w:rPr>
        <w:t xml:space="preserve"> утвержденными постановлениями Госарбитража СССР от 15 июня 1965 г. № П-6 и П-7 (с изменениями от 29 декабря 1973 г., 14 ноября 1974 г.) и действующими ГОСТами.</w:t>
      </w:r>
    </w:p>
    <w:p w:rsidR="00702AEA" w:rsidRDefault="001E5AF1" w:rsidP="00702AE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6</w:t>
      </w:r>
      <w:r w:rsidR="00702AEA">
        <w:rPr>
          <w:rFonts w:eastAsia="SimSun"/>
          <w:sz w:val="22"/>
          <w:szCs w:val="22"/>
          <w:lang w:val="ru-RU" w:eastAsia="zh-CN"/>
        </w:rPr>
        <w:t>.4. При обнаружении ненадлежащего качества поставленных товаров либо несоответствия поставленных товаров условиям настоящего Договора об ассортименте, комплектности, таре (упаковке) товаров П</w:t>
      </w:r>
      <w:r w:rsidR="0038025D">
        <w:rPr>
          <w:rFonts w:eastAsia="SimSun"/>
          <w:sz w:val="22"/>
          <w:szCs w:val="22"/>
          <w:lang w:val="ru-RU" w:eastAsia="zh-CN"/>
        </w:rPr>
        <w:t>окупатель в течение 1 (одного) дня</w:t>
      </w:r>
      <w:r w:rsidR="00702AEA">
        <w:rPr>
          <w:rFonts w:eastAsia="SimSun"/>
          <w:sz w:val="22"/>
          <w:szCs w:val="22"/>
          <w:lang w:val="ru-RU" w:eastAsia="zh-CN"/>
        </w:rPr>
        <w:t xml:space="preserve"> с момента обнаружения недостатков письменно (по факсу или электронной почтой) уведомляет об этом Поставщика.</w:t>
      </w:r>
    </w:p>
    <w:p w:rsidR="00702AEA" w:rsidRDefault="00702AEA" w:rsidP="00702AE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Поставщик направляет своего представителя к Покупателю для совместного составления соответствующего акта и согласования дальнейших действий Сторон по урегулированию возникшей ситуации.</w:t>
      </w:r>
    </w:p>
    <w:p w:rsidR="00702AEA" w:rsidRPr="009B671C" w:rsidRDefault="00702AEA" w:rsidP="009B671C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В случае споров о качестве поставленных товаров прово</w:t>
      </w:r>
      <w:r w:rsidR="00B016E4">
        <w:rPr>
          <w:rFonts w:eastAsia="SimSun"/>
          <w:sz w:val="22"/>
          <w:szCs w:val="22"/>
          <w:lang w:val="ru-RU" w:eastAsia="zh-CN"/>
        </w:rPr>
        <w:t>дится экспертиза</w:t>
      </w:r>
      <w:r>
        <w:rPr>
          <w:rFonts w:eastAsia="SimSun"/>
          <w:sz w:val="22"/>
          <w:szCs w:val="22"/>
          <w:lang w:val="ru-RU" w:eastAsia="zh-CN"/>
        </w:rPr>
        <w:t xml:space="preserve">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поставленных товаров, Поставщик обязан возместить Покупателю расходы на проведен</w:t>
      </w:r>
      <w:r w:rsidR="00794CB0">
        <w:rPr>
          <w:rFonts w:eastAsia="SimSun"/>
          <w:sz w:val="22"/>
          <w:szCs w:val="22"/>
          <w:lang w:val="ru-RU" w:eastAsia="zh-CN"/>
        </w:rPr>
        <w:t xml:space="preserve">ие экспертизы в течение 10 (десяти) </w:t>
      </w:r>
      <w:r>
        <w:rPr>
          <w:rFonts w:eastAsia="SimSun"/>
          <w:sz w:val="22"/>
          <w:szCs w:val="22"/>
          <w:lang w:val="ru-RU" w:eastAsia="zh-CN"/>
        </w:rPr>
        <w:t>дней с момента получения ее результатов.</w:t>
      </w:r>
    </w:p>
    <w:p w:rsidR="006134C9" w:rsidRDefault="001E5AF1" w:rsidP="009E3AF3">
      <w:pPr>
        <w:ind w:firstLine="540"/>
        <w:jc w:val="both"/>
        <w:rPr>
          <w:sz w:val="22"/>
          <w:lang w:val="ru-RU"/>
        </w:rPr>
      </w:pPr>
      <w:r>
        <w:rPr>
          <w:sz w:val="22"/>
          <w:lang w:val="ru-RU"/>
        </w:rPr>
        <w:t>6</w:t>
      </w:r>
      <w:r w:rsidR="006134C9">
        <w:rPr>
          <w:sz w:val="22"/>
          <w:lang w:val="ru-RU"/>
        </w:rPr>
        <w:t>.</w:t>
      </w:r>
      <w:r w:rsidR="009B671C">
        <w:rPr>
          <w:sz w:val="22"/>
          <w:lang w:val="ru-RU"/>
        </w:rPr>
        <w:t>5</w:t>
      </w:r>
      <w:r w:rsidR="00D52DE7">
        <w:rPr>
          <w:sz w:val="22"/>
          <w:lang w:val="ru-RU"/>
        </w:rPr>
        <w:t>.</w:t>
      </w:r>
      <w:r w:rsidR="006134C9">
        <w:rPr>
          <w:sz w:val="22"/>
          <w:lang w:val="ru-RU"/>
        </w:rPr>
        <w:t xml:space="preserve"> Право собственности на </w:t>
      </w:r>
      <w:r w:rsidR="008F32AD">
        <w:rPr>
          <w:sz w:val="22"/>
          <w:lang w:val="ru-RU"/>
        </w:rPr>
        <w:t xml:space="preserve">Товар </w:t>
      </w:r>
      <w:r w:rsidR="006134C9">
        <w:rPr>
          <w:sz w:val="22"/>
          <w:lang w:val="ru-RU"/>
        </w:rPr>
        <w:t xml:space="preserve">переходит от Поставщика к Покупателю с момента </w:t>
      </w:r>
      <w:r w:rsidR="008F32AD">
        <w:rPr>
          <w:sz w:val="22"/>
          <w:lang w:val="ru-RU"/>
        </w:rPr>
        <w:t>получения Товара</w:t>
      </w:r>
      <w:r w:rsidR="006134C9">
        <w:rPr>
          <w:sz w:val="22"/>
          <w:lang w:val="ru-RU"/>
        </w:rPr>
        <w:t xml:space="preserve"> на складе Покупателя (при авто</w:t>
      </w:r>
      <w:r w:rsidR="004D000A">
        <w:rPr>
          <w:sz w:val="22"/>
          <w:lang w:val="ru-RU"/>
        </w:rPr>
        <w:t xml:space="preserve">мобильной </w:t>
      </w:r>
      <w:r w:rsidR="006134C9">
        <w:rPr>
          <w:sz w:val="22"/>
          <w:lang w:val="ru-RU"/>
        </w:rPr>
        <w:t>доставке), или на складе Поставщика (при самовывозе)</w:t>
      </w:r>
      <w:r w:rsidR="00EF252F">
        <w:rPr>
          <w:sz w:val="22"/>
          <w:lang w:val="ru-RU"/>
        </w:rPr>
        <w:t xml:space="preserve"> и</w:t>
      </w:r>
      <w:r w:rsidR="009E3AF3">
        <w:rPr>
          <w:sz w:val="22"/>
          <w:lang w:val="ru-RU"/>
        </w:rPr>
        <w:t xml:space="preserve"> </w:t>
      </w:r>
      <w:r w:rsidR="00EF252F">
        <w:rPr>
          <w:rFonts w:eastAsia="SimSun"/>
          <w:sz w:val="22"/>
          <w:szCs w:val="22"/>
          <w:lang w:val="ru-RU" w:eastAsia="zh-CN"/>
        </w:rPr>
        <w:t xml:space="preserve">подписания обеими Сторонами </w:t>
      </w:r>
      <w:r w:rsidR="00563937">
        <w:rPr>
          <w:rFonts w:eastAsia="SimSun"/>
          <w:sz w:val="22"/>
          <w:szCs w:val="22"/>
          <w:lang w:val="ru-RU" w:eastAsia="zh-CN"/>
        </w:rPr>
        <w:t>УПД (</w:t>
      </w:r>
      <w:r w:rsidR="00EF252F">
        <w:rPr>
          <w:rFonts w:eastAsia="SimSun"/>
          <w:sz w:val="22"/>
          <w:szCs w:val="22"/>
          <w:lang w:val="ru-RU" w:eastAsia="zh-CN"/>
        </w:rPr>
        <w:t>товарной накладной по форме ТОРГ-12</w:t>
      </w:r>
      <w:r w:rsidR="00563937">
        <w:rPr>
          <w:rFonts w:eastAsia="SimSun"/>
          <w:sz w:val="22"/>
          <w:szCs w:val="22"/>
          <w:lang w:val="ru-RU" w:eastAsia="zh-CN"/>
        </w:rPr>
        <w:t>)</w:t>
      </w:r>
      <w:r w:rsidR="006134C9">
        <w:rPr>
          <w:sz w:val="22"/>
          <w:lang w:val="ru-RU"/>
        </w:rPr>
        <w:t>.</w:t>
      </w:r>
    </w:p>
    <w:p w:rsidR="00794CB0" w:rsidRDefault="001E5AF1" w:rsidP="009E3AF3">
      <w:pPr>
        <w:ind w:firstLine="426"/>
        <w:jc w:val="both"/>
        <w:rPr>
          <w:sz w:val="22"/>
          <w:lang w:val="ru-RU"/>
        </w:rPr>
      </w:pPr>
      <w:r>
        <w:rPr>
          <w:sz w:val="22"/>
          <w:lang w:val="ru-RU"/>
        </w:rPr>
        <w:t>6</w:t>
      </w:r>
      <w:r w:rsidR="006134C9">
        <w:rPr>
          <w:sz w:val="22"/>
          <w:lang w:val="ru-RU"/>
        </w:rPr>
        <w:t>.</w:t>
      </w:r>
      <w:r w:rsidR="009B671C">
        <w:rPr>
          <w:sz w:val="22"/>
          <w:lang w:val="ru-RU"/>
        </w:rPr>
        <w:t>6</w:t>
      </w:r>
      <w:r w:rsidR="00D52DE7">
        <w:rPr>
          <w:sz w:val="22"/>
          <w:lang w:val="ru-RU"/>
        </w:rPr>
        <w:t>.</w:t>
      </w:r>
      <w:r w:rsidR="00794CB0">
        <w:rPr>
          <w:sz w:val="22"/>
          <w:lang w:val="ru-RU"/>
        </w:rPr>
        <w:t xml:space="preserve"> В случае если</w:t>
      </w:r>
      <w:r w:rsidR="00FD4BFB">
        <w:rPr>
          <w:sz w:val="22"/>
          <w:lang w:val="ru-RU"/>
        </w:rPr>
        <w:t xml:space="preserve"> отказ от приемки товара на объекте не связан с ее качеством и количеством Покупатель в бесспорном порядке возмещает Поставщику стоимость товара, от получения которого он отказался, а также расходы</w:t>
      </w:r>
      <w:r w:rsidR="00CF51CD">
        <w:rPr>
          <w:sz w:val="22"/>
          <w:lang w:val="ru-RU"/>
        </w:rPr>
        <w:t>,</w:t>
      </w:r>
      <w:r w:rsidR="00FD4BFB">
        <w:rPr>
          <w:sz w:val="22"/>
          <w:lang w:val="ru-RU"/>
        </w:rPr>
        <w:t xml:space="preserve"> связанные с доставкой Товара.</w:t>
      </w:r>
    </w:p>
    <w:p w:rsidR="006134C9" w:rsidRDefault="00794CB0" w:rsidP="00794CB0">
      <w:pPr>
        <w:ind w:firstLine="426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6.7. </w:t>
      </w:r>
      <w:r w:rsidR="006134C9">
        <w:rPr>
          <w:sz w:val="22"/>
          <w:lang w:val="ru-RU"/>
        </w:rPr>
        <w:t>Продукция считается поставленной Поставщиком и принятой Покупателем:</w:t>
      </w:r>
    </w:p>
    <w:p w:rsidR="00273ABF" w:rsidRDefault="00273ABF" w:rsidP="00B7132F">
      <w:pPr>
        <w:tabs>
          <w:tab w:val="left" w:pos="10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- </w:t>
      </w:r>
      <w:r w:rsidR="006134C9">
        <w:rPr>
          <w:sz w:val="22"/>
          <w:lang w:val="ru-RU"/>
        </w:rPr>
        <w:t>По качеств</w:t>
      </w:r>
      <w:r w:rsidR="0083453A">
        <w:rPr>
          <w:sz w:val="22"/>
          <w:lang w:val="ru-RU"/>
        </w:rPr>
        <w:t xml:space="preserve">у </w:t>
      </w:r>
      <w:r w:rsidR="001B3C71">
        <w:rPr>
          <w:sz w:val="22"/>
          <w:lang w:val="ru-RU"/>
        </w:rPr>
        <w:t>–</w:t>
      </w:r>
      <w:r w:rsidR="006134C9">
        <w:rPr>
          <w:sz w:val="22"/>
          <w:lang w:val="ru-RU"/>
        </w:rPr>
        <w:t xml:space="preserve"> в соответствии с показателям</w:t>
      </w:r>
      <w:r w:rsidR="0083453A">
        <w:rPr>
          <w:sz w:val="22"/>
          <w:lang w:val="ru-RU"/>
        </w:rPr>
        <w:t>и качества</w:t>
      </w:r>
      <w:r w:rsidR="006134C9">
        <w:rPr>
          <w:sz w:val="22"/>
          <w:lang w:val="ru-RU"/>
        </w:rPr>
        <w:t>, указанными в паспорте, выданном заводом-изготовителем;</w:t>
      </w:r>
    </w:p>
    <w:p w:rsidR="006134C9" w:rsidRDefault="00273ABF" w:rsidP="00B7132F">
      <w:pPr>
        <w:tabs>
          <w:tab w:val="left" w:pos="10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- По </w:t>
      </w:r>
      <w:r w:rsidR="006134C9">
        <w:rPr>
          <w:sz w:val="22"/>
          <w:lang w:val="ru-RU"/>
        </w:rPr>
        <w:t>количеству – согласно товарно-транспортных накладных при авто</w:t>
      </w:r>
      <w:r w:rsidR="004D000A">
        <w:rPr>
          <w:sz w:val="22"/>
          <w:lang w:val="ru-RU"/>
        </w:rPr>
        <w:t xml:space="preserve">мобильной </w:t>
      </w:r>
      <w:r w:rsidR="006134C9">
        <w:rPr>
          <w:sz w:val="22"/>
          <w:lang w:val="ru-RU"/>
        </w:rPr>
        <w:t>доставке.</w:t>
      </w:r>
    </w:p>
    <w:p w:rsidR="006134C9" w:rsidRDefault="006134C9" w:rsidP="00B7132F">
      <w:pPr>
        <w:numPr>
          <w:ilvl w:val="12"/>
          <w:numId w:val="0"/>
        </w:numPr>
        <w:jc w:val="both"/>
        <w:rPr>
          <w:sz w:val="22"/>
          <w:lang w:val="ru-RU"/>
        </w:rPr>
      </w:pPr>
    </w:p>
    <w:p w:rsidR="003E43CB" w:rsidRDefault="003E43CB" w:rsidP="00B7132F">
      <w:pPr>
        <w:numPr>
          <w:ilvl w:val="12"/>
          <w:numId w:val="0"/>
        </w:numPr>
        <w:jc w:val="both"/>
        <w:rPr>
          <w:sz w:val="22"/>
          <w:lang w:val="ru-RU"/>
        </w:rPr>
      </w:pPr>
    </w:p>
    <w:p w:rsidR="0011158A" w:rsidRDefault="001E5AF1" w:rsidP="0011158A">
      <w:pPr>
        <w:overflowPunct/>
        <w:jc w:val="center"/>
        <w:textAlignment w:val="auto"/>
        <w:outlineLvl w:val="0"/>
        <w:rPr>
          <w:rFonts w:eastAsia="SimSun"/>
          <w:b/>
          <w:bCs/>
          <w:sz w:val="22"/>
          <w:szCs w:val="22"/>
          <w:lang w:val="ru-RU" w:eastAsia="zh-CN"/>
        </w:rPr>
      </w:pPr>
      <w:r>
        <w:rPr>
          <w:rFonts w:eastAsia="SimSun"/>
          <w:b/>
          <w:bCs/>
          <w:sz w:val="22"/>
          <w:szCs w:val="22"/>
          <w:lang w:val="ru-RU" w:eastAsia="zh-CN"/>
        </w:rPr>
        <w:t>7</w:t>
      </w:r>
      <w:r w:rsidR="0011158A" w:rsidRPr="0011158A">
        <w:rPr>
          <w:rFonts w:eastAsia="SimSun"/>
          <w:b/>
          <w:bCs/>
          <w:sz w:val="22"/>
          <w:szCs w:val="22"/>
          <w:lang w:val="ru-RU" w:eastAsia="zh-CN"/>
        </w:rPr>
        <w:t>. ОТВЕТСТВЕННОСТЬ СТОРОН</w:t>
      </w:r>
      <w:r w:rsidR="007A4224">
        <w:rPr>
          <w:rFonts w:eastAsia="SimSun"/>
          <w:b/>
          <w:bCs/>
          <w:sz w:val="22"/>
          <w:szCs w:val="22"/>
          <w:lang w:val="ru-RU" w:eastAsia="zh-CN"/>
        </w:rPr>
        <w:t>.</w:t>
      </w:r>
    </w:p>
    <w:p w:rsidR="00B8179B" w:rsidRDefault="00B8179B" w:rsidP="0011158A">
      <w:pPr>
        <w:overflowPunct/>
        <w:jc w:val="center"/>
        <w:textAlignment w:val="auto"/>
        <w:outlineLvl w:val="0"/>
        <w:rPr>
          <w:rFonts w:eastAsia="SimSun"/>
          <w:b/>
          <w:bCs/>
          <w:sz w:val="22"/>
          <w:szCs w:val="22"/>
          <w:lang w:val="ru-RU" w:eastAsia="zh-CN"/>
        </w:rPr>
      </w:pPr>
    </w:p>
    <w:p w:rsidR="00B8179B" w:rsidRDefault="00D11D7C" w:rsidP="00B8179B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 w:rsidRPr="00D11D7C">
        <w:rPr>
          <w:rFonts w:eastAsia="SimSun"/>
          <w:bCs/>
          <w:sz w:val="22"/>
          <w:szCs w:val="22"/>
          <w:lang w:val="ru-RU" w:eastAsia="zh-CN"/>
        </w:rPr>
        <w:t>7.</w:t>
      </w:r>
      <w:r w:rsidR="007A4224">
        <w:rPr>
          <w:rFonts w:eastAsia="SimSun"/>
          <w:bCs/>
          <w:sz w:val="22"/>
          <w:szCs w:val="22"/>
          <w:lang w:val="ru-RU" w:eastAsia="zh-CN"/>
        </w:rPr>
        <w:t>1.</w:t>
      </w:r>
      <w:r w:rsidR="00B8179B" w:rsidRPr="00B8179B">
        <w:rPr>
          <w:rFonts w:eastAsia="SimSun"/>
          <w:sz w:val="22"/>
          <w:szCs w:val="22"/>
          <w:lang w:val="ru-RU" w:eastAsia="zh-CN"/>
        </w:rPr>
        <w:t xml:space="preserve"> </w:t>
      </w:r>
      <w:r w:rsidR="00B8179B">
        <w:rPr>
          <w:rFonts w:eastAsia="SimSun"/>
          <w:sz w:val="22"/>
          <w:szCs w:val="22"/>
          <w:lang w:val="ru-RU" w:eastAsia="zh-CN"/>
        </w:rPr>
        <w:t>В случае нарушения Покупателем срока оплаты товаров, указанного в п. 4.3. настоящего Договора, Поставщик вправе предъявить Покупателю требование об уплате неустойки в размере 0,5 (ноль целых пять десятых) % от неоплаченной в срок суммы за каждый день просрочки.</w:t>
      </w:r>
    </w:p>
    <w:p w:rsidR="00F0245D" w:rsidRPr="00D11D7C" w:rsidRDefault="007A4224" w:rsidP="005C1750">
      <w:pPr>
        <w:jc w:val="both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         </w:t>
      </w:r>
      <w:r w:rsidR="00F0245D" w:rsidRPr="00D11D7C">
        <w:rPr>
          <w:rFonts w:eastAsia="SimSun"/>
          <w:sz w:val="22"/>
          <w:szCs w:val="22"/>
          <w:lang w:val="ru-RU" w:eastAsia="zh-CN"/>
        </w:rPr>
        <w:t>7.</w:t>
      </w:r>
      <w:r w:rsidR="00D438B5" w:rsidRPr="00D11D7C">
        <w:rPr>
          <w:rFonts w:eastAsia="SimSun"/>
          <w:sz w:val="22"/>
          <w:szCs w:val="22"/>
          <w:lang w:val="ru-RU" w:eastAsia="zh-CN"/>
        </w:rPr>
        <w:t>2</w:t>
      </w:r>
      <w:r w:rsidR="00F0245D" w:rsidRPr="00D11D7C">
        <w:rPr>
          <w:rFonts w:eastAsia="SimSun"/>
          <w:sz w:val="22"/>
          <w:szCs w:val="22"/>
          <w:lang w:val="ru-RU" w:eastAsia="zh-CN"/>
        </w:rPr>
        <w:t xml:space="preserve">. В случае нарушения Поставщиком сроков отгрузки товара согласно п. </w:t>
      </w:r>
      <w:r w:rsidR="008F32AD" w:rsidRPr="00D11D7C">
        <w:rPr>
          <w:rFonts w:eastAsia="SimSun"/>
          <w:sz w:val="22"/>
          <w:szCs w:val="22"/>
          <w:lang w:val="ru-RU" w:eastAsia="zh-CN"/>
        </w:rPr>
        <w:t>2.2.</w:t>
      </w:r>
      <w:r w:rsidR="00F0245D" w:rsidRPr="00D11D7C">
        <w:rPr>
          <w:rFonts w:eastAsia="SimSun"/>
          <w:sz w:val="22"/>
          <w:szCs w:val="22"/>
          <w:lang w:val="ru-RU" w:eastAsia="zh-CN"/>
        </w:rPr>
        <w:t xml:space="preserve"> настоящего Договора, Покупатель вправе предъявить Поставщику требование об уплате неустойки в размере 0,</w:t>
      </w:r>
      <w:r w:rsidR="008F32AD" w:rsidRPr="00D11D7C">
        <w:rPr>
          <w:rFonts w:eastAsia="SimSun"/>
          <w:sz w:val="22"/>
          <w:szCs w:val="22"/>
          <w:lang w:val="ru-RU" w:eastAsia="zh-CN"/>
        </w:rPr>
        <w:t>1</w:t>
      </w:r>
      <w:r w:rsidR="004C654C" w:rsidRPr="00D11D7C">
        <w:rPr>
          <w:rFonts w:eastAsia="SimSun"/>
          <w:sz w:val="22"/>
          <w:szCs w:val="22"/>
          <w:lang w:val="ru-RU" w:eastAsia="zh-CN"/>
        </w:rPr>
        <w:t xml:space="preserve"> </w:t>
      </w:r>
      <w:r w:rsidR="00F0245D" w:rsidRPr="00D11D7C">
        <w:rPr>
          <w:rFonts w:eastAsia="SimSun"/>
          <w:sz w:val="22"/>
          <w:szCs w:val="22"/>
          <w:lang w:val="ru-RU" w:eastAsia="zh-CN"/>
        </w:rPr>
        <w:t xml:space="preserve">(ноль целых </w:t>
      </w:r>
      <w:r w:rsidR="008F32AD" w:rsidRPr="00D11D7C">
        <w:rPr>
          <w:rFonts w:eastAsia="SimSun"/>
          <w:sz w:val="22"/>
          <w:szCs w:val="22"/>
          <w:lang w:val="ru-RU" w:eastAsia="zh-CN"/>
        </w:rPr>
        <w:t>одна</w:t>
      </w:r>
      <w:r w:rsidR="009E3AF3" w:rsidRPr="00D11D7C">
        <w:rPr>
          <w:rFonts w:eastAsia="SimSun"/>
          <w:sz w:val="22"/>
          <w:szCs w:val="22"/>
          <w:lang w:val="ru-RU" w:eastAsia="zh-CN"/>
        </w:rPr>
        <w:t xml:space="preserve"> </w:t>
      </w:r>
      <w:r w:rsidR="00F0245D" w:rsidRPr="00D11D7C">
        <w:rPr>
          <w:rFonts w:eastAsia="SimSun"/>
          <w:sz w:val="22"/>
          <w:szCs w:val="22"/>
          <w:lang w:val="ru-RU" w:eastAsia="zh-CN"/>
        </w:rPr>
        <w:t>десятых) % от суммы не</w:t>
      </w:r>
      <w:r w:rsidR="009E3AF3" w:rsidRPr="00D11D7C">
        <w:rPr>
          <w:rFonts w:eastAsia="SimSun"/>
          <w:sz w:val="22"/>
          <w:szCs w:val="22"/>
          <w:lang w:val="ru-RU" w:eastAsia="zh-CN"/>
        </w:rPr>
        <w:t xml:space="preserve"> </w:t>
      </w:r>
      <w:r w:rsidR="00F0245D" w:rsidRPr="00D11D7C">
        <w:rPr>
          <w:rFonts w:eastAsia="SimSun"/>
          <w:sz w:val="22"/>
          <w:szCs w:val="22"/>
          <w:lang w:val="ru-RU" w:eastAsia="zh-CN"/>
        </w:rPr>
        <w:t>поставленного товара за каждый день просрочки.</w:t>
      </w:r>
    </w:p>
    <w:p w:rsidR="00D404FA" w:rsidRDefault="007A4224" w:rsidP="007A4224">
      <w:pPr>
        <w:overflowPunct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         </w:t>
      </w:r>
      <w:r w:rsidR="00D438B5" w:rsidRPr="00D11D7C">
        <w:rPr>
          <w:rFonts w:eastAsia="SimSun"/>
          <w:sz w:val="22"/>
          <w:szCs w:val="22"/>
          <w:lang w:val="ru-RU" w:eastAsia="zh-CN"/>
        </w:rPr>
        <w:t>7.3</w:t>
      </w:r>
      <w:r w:rsidR="00F0245D" w:rsidRPr="00D11D7C">
        <w:rPr>
          <w:rFonts w:eastAsia="SimSun"/>
          <w:sz w:val="22"/>
          <w:szCs w:val="22"/>
          <w:lang w:val="ru-RU" w:eastAsia="zh-CN"/>
        </w:rPr>
        <w:t>. За неисполнение</w:t>
      </w:r>
      <w:r w:rsidR="00F0245D">
        <w:rPr>
          <w:rFonts w:eastAsia="SimSun"/>
          <w:sz w:val="22"/>
          <w:szCs w:val="22"/>
          <w:lang w:val="ru-RU" w:eastAsia="zh-CN"/>
        </w:rPr>
        <w:t xml:space="preserve"> или ненадлежащее исполнение иных условий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D404FA" w:rsidRDefault="00D404FA" w:rsidP="007A4224">
      <w:pPr>
        <w:overflowPunct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3E43CB" w:rsidRDefault="003E43CB" w:rsidP="007A4224">
      <w:pPr>
        <w:overflowPunct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11158A" w:rsidRPr="00A02159" w:rsidRDefault="0011158A" w:rsidP="0011158A">
      <w:pPr>
        <w:overflowPunct/>
        <w:jc w:val="center"/>
        <w:textAlignment w:val="auto"/>
        <w:outlineLvl w:val="0"/>
        <w:rPr>
          <w:rFonts w:eastAsia="SimSun"/>
          <w:b/>
          <w:bCs/>
          <w:sz w:val="22"/>
          <w:szCs w:val="22"/>
          <w:lang w:val="ru-RU" w:eastAsia="zh-CN"/>
        </w:rPr>
      </w:pPr>
      <w:r w:rsidRPr="00A02159">
        <w:rPr>
          <w:rFonts w:eastAsia="SimSun"/>
          <w:b/>
          <w:bCs/>
          <w:sz w:val="22"/>
          <w:szCs w:val="22"/>
          <w:lang w:val="ru-RU" w:eastAsia="zh-CN"/>
        </w:rPr>
        <w:t>8. ФОРС-МАЖОР</w:t>
      </w:r>
      <w:r w:rsidR="00AA39D6">
        <w:rPr>
          <w:rFonts w:eastAsia="SimSun"/>
          <w:b/>
          <w:bCs/>
          <w:sz w:val="22"/>
          <w:szCs w:val="22"/>
          <w:lang w:val="ru-RU" w:eastAsia="zh-CN"/>
        </w:rPr>
        <w:t>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11158A" w:rsidRDefault="0011158A" w:rsidP="005C1750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8.1. В случае наступления обстоятельств непреодолимой силы, препятствующих полному или частичному исполнению какой-либо из Сторон обязательств по настоящему Договору, срок исполнения обязательств отодвигается на время, в течение которого будут действовать такие обстоятельства.</w:t>
      </w:r>
    </w:p>
    <w:p w:rsidR="005C1750" w:rsidRPr="003C4F18" w:rsidRDefault="0011158A" w:rsidP="005C1750">
      <w:pPr>
        <w:ind w:firstLine="540"/>
        <w:jc w:val="both"/>
        <w:outlineLvl w:val="0"/>
        <w:rPr>
          <w:rFonts w:eastAsia="SimSun"/>
          <w:sz w:val="22"/>
          <w:szCs w:val="22"/>
          <w:lang w:val="ru-RU" w:eastAsia="zh-CN"/>
        </w:rPr>
      </w:pPr>
      <w:r w:rsidRPr="003C4F18">
        <w:rPr>
          <w:rFonts w:eastAsia="SimSun"/>
          <w:sz w:val="22"/>
          <w:szCs w:val="22"/>
          <w:lang w:val="ru-RU" w:eastAsia="zh-CN"/>
        </w:rPr>
        <w:t>Под обстоятельствами непреодолимой силы Стороны подразумевают обстоятельства, возникшие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 и действия властей</w:t>
      </w:r>
      <w:r w:rsidR="005C1750" w:rsidRPr="003C4F18">
        <w:rPr>
          <w:rFonts w:eastAsia="SimSun"/>
          <w:sz w:val="22"/>
          <w:szCs w:val="22"/>
          <w:lang w:val="ru-RU" w:eastAsia="zh-CN"/>
        </w:rPr>
        <w:t>,</w:t>
      </w:r>
      <w:r w:rsidR="005C1750" w:rsidRPr="003C4F18">
        <w:rPr>
          <w:sz w:val="24"/>
          <w:szCs w:val="24"/>
          <w:lang w:val="ru-RU"/>
        </w:rPr>
        <w:t xml:space="preserve"> </w:t>
      </w:r>
      <w:r w:rsidR="005C1750" w:rsidRPr="003C4F18">
        <w:rPr>
          <w:rFonts w:eastAsia="SimSun"/>
          <w:sz w:val="22"/>
          <w:szCs w:val="22"/>
          <w:lang w:val="ru-RU" w:eastAsia="zh-CN"/>
        </w:rPr>
        <w:t>военные действия всех видов, военное положение, в том числе введенное в регионе, изменение текущего законодательства и другие возможные обстоятельства непреодолимой силы, в т.ч. эпидемии, пандемии, чрезвычайные ситуации, в том числе в сфере здравоохранения, объявления (заявления) Высших Государственных лиц РФ (Президент, премьер-министр) сделанных с использованием СМИ, независящие от сторон, сроки выполнения обязательств, продлеваются на то время, в течение которого действуют эти обстоятельства.</w:t>
      </w:r>
    </w:p>
    <w:p w:rsidR="0011158A" w:rsidRDefault="005C1750" w:rsidP="005C1750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 w:rsidRPr="003C4F18">
        <w:rPr>
          <w:rFonts w:eastAsia="SimSun"/>
          <w:sz w:val="22"/>
          <w:szCs w:val="22"/>
          <w:lang w:val="ru-RU" w:eastAsia="zh-CN"/>
        </w:rPr>
        <w:t>К обстоятельствам непреодолимой силы также относится введение органами государственной и муниципальной власти ограничительных мер в связи с угрозой распространения на территории Российской Федерации коронавирусной инфекции (2019- nCoV) а так же иных инфекций, в том числе запрета на проведение на территории Российской Федерации любых массовых мероприятий, а также введение нерабочих дней в период действия ограничительных мер.</w:t>
      </w:r>
      <w:r w:rsidRPr="005C1750">
        <w:rPr>
          <w:rFonts w:eastAsia="SimSun"/>
          <w:sz w:val="22"/>
          <w:szCs w:val="22"/>
          <w:lang w:val="ru-RU" w:eastAsia="zh-CN"/>
        </w:rPr>
        <w:t xml:space="preserve"> 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lastRenderedPageBreak/>
        <w:t>8.2. Сторона, пострадавшая от действия непреодолимой силы, обязана о наступлении и прекращении таких обстоятельств не</w:t>
      </w:r>
      <w:r w:rsidR="00FD4BFB">
        <w:rPr>
          <w:rFonts w:eastAsia="SimSun"/>
          <w:sz w:val="22"/>
          <w:szCs w:val="22"/>
          <w:lang w:val="ru-RU" w:eastAsia="zh-CN"/>
        </w:rPr>
        <w:t>медленно, но не позднее 5 (пяти)</w:t>
      </w:r>
      <w:r>
        <w:rPr>
          <w:rFonts w:eastAsia="SimSun"/>
          <w:sz w:val="22"/>
          <w:szCs w:val="22"/>
          <w:lang w:val="ru-RU" w:eastAsia="zh-CN"/>
        </w:rPr>
        <w:t xml:space="preserve"> дней с момента их наступления в письменной форме известить другую Сторону.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8.3. В случае если обстоятельства непреодолимой си</w:t>
      </w:r>
      <w:r w:rsidR="00FD4BFB">
        <w:rPr>
          <w:rFonts w:eastAsia="SimSun"/>
          <w:sz w:val="22"/>
          <w:szCs w:val="22"/>
          <w:lang w:val="ru-RU" w:eastAsia="zh-CN"/>
        </w:rPr>
        <w:t>лы действуют более 10 (десяти) дней</w:t>
      </w:r>
      <w:r>
        <w:rPr>
          <w:rFonts w:eastAsia="SimSun"/>
          <w:sz w:val="22"/>
          <w:szCs w:val="22"/>
          <w:lang w:val="ru-RU" w:eastAsia="zh-CN"/>
        </w:rPr>
        <w:t xml:space="preserve"> Стороны проводят переговоры для решения вопроса о возможности дальнейшего исполнения настоящего Договора.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3C4F18" w:rsidRDefault="003C4F18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11158A" w:rsidRPr="00A02159" w:rsidRDefault="0011158A" w:rsidP="0011158A">
      <w:pPr>
        <w:overflowPunct/>
        <w:jc w:val="center"/>
        <w:textAlignment w:val="auto"/>
        <w:outlineLvl w:val="0"/>
        <w:rPr>
          <w:rFonts w:eastAsia="SimSun"/>
          <w:b/>
          <w:bCs/>
          <w:sz w:val="22"/>
          <w:szCs w:val="22"/>
          <w:lang w:val="ru-RU" w:eastAsia="zh-CN"/>
        </w:rPr>
      </w:pPr>
      <w:r w:rsidRPr="00A02159">
        <w:rPr>
          <w:rFonts w:eastAsia="SimSun"/>
          <w:b/>
          <w:bCs/>
          <w:sz w:val="22"/>
          <w:szCs w:val="22"/>
          <w:lang w:val="ru-RU" w:eastAsia="zh-CN"/>
        </w:rPr>
        <w:t>9. РАЗРЕШЕНИЕ СПОРОВ</w:t>
      </w:r>
      <w:r w:rsidR="00AA39D6">
        <w:rPr>
          <w:rFonts w:eastAsia="SimSun"/>
          <w:b/>
          <w:bCs/>
          <w:sz w:val="22"/>
          <w:szCs w:val="22"/>
          <w:lang w:val="ru-RU" w:eastAsia="zh-CN"/>
        </w:rPr>
        <w:t>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6C34F1" w:rsidRDefault="0011158A" w:rsidP="008C4C7E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9.1. При возникновении споров, связанных с исполнением настоящего Договора, Стороны принимают все усилия для </w:t>
      </w:r>
      <w:r w:rsidR="008C4C7E">
        <w:rPr>
          <w:rFonts w:eastAsia="SimSun"/>
          <w:sz w:val="22"/>
          <w:szCs w:val="22"/>
          <w:lang w:val="ru-RU" w:eastAsia="zh-CN"/>
        </w:rPr>
        <w:t>их разрешения путем переговоров и предъявления письменных претензий</w:t>
      </w:r>
      <w:r w:rsidR="006C34F1">
        <w:rPr>
          <w:rFonts w:eastAsia="SimSun"/>
          <w:sz w:val="22"/>
          <w:szCs w:val="22"/>
          <w:lang w:val="ru-RU" w:eastAsia="zh-CN"/>
        </w:rPr>
        <w:t>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9.2. При не</w:t>
      </w:r>
      <w:r w:rsidR="009E3AF3">
        <w:rPr>
          <w:rFonts w:eastAsia="SimSun"/>
          <w:sz w:val="22"/>
          <w:szCs w:val="22"/>
          <w:lang w:val="ru-RU" w:eastAsia="zh-CN"/>
        </w:rPr>
        <w:t xml:space="preserve"> </w:t>
      </w:r>
      <w:r>
        <w:rPr>
          <w:rFonts w:eastAsia="SimSun"/>
          <w:sz w:val="22"/>
          <w:szCs w:val="22"/>
          <w:lang w:val="ru-RU" w:eastAsia="zh-CN"/>
        </w:rPr>
        <w:t>достижении согласия по результатам переговоров все споры, связанные с исполнением настоящего Договора, разрешаются в соответствии с действующим законодательством Российской Федерации в Арб</w:t>
      </w:r>
      <w:r w:rsidR="00A02159">
        <w:rPr>
          <w:rFonts w:eastAsia="SimSun"/>
          <w:sz w:val="22"/>
          <w:szCs w:val="22"/>
          <w:lang w:val="ru-RU" w:eastAsia="zh-CN"/>
        </w:rPr>
        <w:t>итражном суде</w:t>
      </w:r>
      <w:r w:rsidR="009E3AF3">
        <w:rPr>
          <w:rFonts w:eastAsia="SimSun"/>
          <w:sz w:val="22"/>
          <w:szCs w:val="22"/>
          <w:lang w:val="ru-RU" w:eastAsia="zh-CN"/>
        </w:rPr>
        <w:t xml:space="preserve"> по месту нахождения истца</w:t>
      </w:r>
      <w:r>
        <w:rPr>
          <w:rFonts w:eastAsia="SimSun"/>
          <w:sz w:val="22"/>
          <w:szCs w:val="22"/>
          <w:lang w:val="ru-RU" w:eastAsia="zh-CN"/>
        </w:rPr>
        <w:t>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3E43CB" w:rsidRDefault="003E43CB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11158A" w:rsidRPr="0077441B" w:rsidRDefault="0011158A" w:rsidP="0011158A">
      <w:pPr>
        <w:overflowPunct/>
        <w:jc w:val="center"/>
        <w:textAlignment w:val="auto"/>
        <w:outlineLvl w:val="0"/>
        <w:rPr>
          <w:rFonts w:eastAsia="SimSun"/>
          <w:b/>
          <w:bCs/>
          <w:sz w:val="22"/>
          <w:szCs w:val="22"/>
          <w:lang w:val="ru-RU" w:eastAsia="zh-CN"/>
        </w:rPr>
      </w:pPr>
      <w:r w:rsidRPr="0077441B">
        <w:rPr>
          <w:rFonts w:eastAsia="SimSun"/>
          <w:b/>
          <w:bCs/>
          <w:sz w:val="22"/>
          <w:szCs w:val="22"/>
          <w:lang w:val="ru-RU" w:eastAsia="zh-CN"/>
        </w:rPr>
        <w:t>10. СРОК ДЕЙСТВИЯ ДОГОВОРА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10.1. Настоящий Договор вступает в силу с момента подписания и </w:t>
      </w:r>
      <w:r w:rsidR="0077441B">
        <w:rPr>
          <w:rFonts w:eastAsia="SimSun"/>
          <w:sz w:val="22"/>
          <w:szCs w:val="22"/>
          <w:lang w:val="ru-RU" w:eastAsia="zh-CN"/>
        </w:rPr>
        <w:t xml:space="preserve">действует до </w:t>
      </w:r>
      <w:r w:rsidR="001B3C71">
        <w:rPr>
          <w:rFonts w:eastAsia="SimSun"/>
          <w:sz w:val="22"/>
          <w:szCs w:val="22"/>
          <w:lang w:val="ru-RU" w:eastAsia="zh-CN"/>
        </w:rPr>
        <w:t>«</w:t>
      </w:r>
      <w:r w:rsidR="00D3029B">
        <w:rPr>
          <w:rFonts w:eastAsia="SimSun"/>
          <w:sz w:val="22"/>
          <w:szCs w:val="22"/>
          <w:lang w:val="ru-RU" w:eastAsia="zh-CN"/>
        </w:rPr>
        <w:t>31</w:t>
      </w:r>
      <w:r w:rsidR="001B3C71">
        <w:rPr>
          <w:rFonts w:eastAsia="SimSun"/>
          <w:sz w:val="22"/>
          <w:szCs w:val="22"/>
          <w:lang w:val="ru-RU" w:eastAsia="zh-CN"/>
        </w:rPr>
        <w:t>»</w:t>
      </w:r>
      <w:r w:rsidR="00347D57">
        <w:rPr>
          <w:rFonts w:eastAsia="SimSun"/>
          <w:sz w:val="22"/>
          <w:szCs w:val="22"/>
          <w:lang w:val="ru-RU" w:eastAsia="zh-CN"/>
        </w:rPr>
        <w:t xml:space="preserve"> декабря 202</w:t>
      </w:r>
      <w:r w:rsidR="000A42B8">
        <w:rPr>
          <w:rFonts w:eastAsia="SimSun"/>
          <w:sz w:val="22"/>
          <w:szCs w:val="22"/>
          <w:lang w:val="ru-RU" w:eastAsia="zh-CN"/>
        </w:rPr>
        <w:t>3</w:t>
      </w:r>
      <w:r>
        <w:rPr>
          <w:rFonts w:eastAsia="SimSun"/>
          <w:sz w:val="22"/>
          <w:szCs w:val="22"/>
          <w:lang w:val="ru-RU" w:eastAsia="zh-CN"/>
        </w:rPr>
        <w:t xml:space="preserve"> г.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10.2. Окончание срока действия настоящего Договора, установленного </w:t>
      </w:r>
      <w:hyperlink r:id="rId10" w:history="1">
        <w:r w:rsidRPr="00505CD9">
          <w:rPr>
            <w:rFonts w:eastAsia="SimSun"/>
            <w:sz w:val="22"/>
            <w:szCs w:val="22"/>
            <w:lang w:val="ru-RU" w:eastAsia="zh-CN"/>
          </w:rPr>
          <w:t>п. 10.1</w:t>
        </w:r>
      </w:hyperlink>
      <w:r w:rsidRPr="00505CD9">
        <w:rPr>
          <w:rFonts w:eastAsia="SimSun"/>
          <w:sz w:val="22"/>
          <w:szCs w:val="22"/>
          <w:lang w:val="ru-RU" w:eastAsia="zh-CN"/>
        </w:rPr>
        <w:t>,</w:t>
      </w:r>
      <w:r>
        <w:rPr>
          <w:rFonts w:eastAsia="SimSun"/>
          <w:sz w:val="22"/>
          <w:szCs w:val="22"/>
          <w:lang w:val="ru-RU" w:eastAsia="zh-CN"/>
        </w:rPr>
        <w:t xml:space="preserve"> не прекращает обязательств Сторон, возникших в период его действия.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 xml:space="preserve">10.3. Если за </w:t>
      </w:r>
      <w:r w:rsidR="00D3029B">
        <w:rPr>
          <w:rFonts w:eastAsia="SimSun"/>
          <w:sz w:val="22"/>
          <w:szCs w:val="22"/>
          <w:lang w:val="ru-RU" w:eastAsia="zh-CN"/>
        </w:rPr>
        <w:t>10 (Десять) дней</w:t>
      </w:r>
      <w:r>
        <w:rPr>
          <w:rFonts w:eastAsia="SimSun"/>
          <w:sz w:val="22"/>
          <w:szCs w:val="22"/>
          <w:lang w:val="ru-RU" w:eastAsia="zh-CN"/>
        </w:rPr>
        <w:t xml:space="preserve"> до окончания действия Договора ни одна из Сторон не уведомит другую Сторону о расторжении, то Договор считается пролонгированным на тех же условиях на </w:t>
      </w:r>
      <w:r w:rsidR="00CF51CD">
        <w:rPr>
          <w:rFonts w:eastAsia="SimSun"/>
          <w:sz w:val="22"/>
          <w:szCs w:val="22"/>
          <w:lang w:val="ru-RU" w:eastAsia="zh-CN"/>
        </w:rPr>
        <w:t>один календарный год</w:t>
      </w:r>
      <w:r>
        <w:rPr>
          <w:rFonts w:eastAsia="SimSun"/>
          <w:sz w:val="22"/>
          <w:szCs w:val="22"/>
          <w:lang w:val="ru-RU" w:eastAsia="zh-CN"/>
        </w:rPr>
        <w:t>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10.4. Настоящий Договор может быть расторгнут по соглашению Сторон либо по иным основаниям, установленным действующим законодательством Российской Федерации.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3E43CB" w:rsidRDefault="003E43CB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</w:p>
    <w:p w:rsidR="0011158A" w:rsidRPr="0077441B" w:rsidRDefault="0011158A" w:rsidP="0077441B">
      <w:pPr>
        <w:overflowPunct/>
        <w:jc w:val="center"/>
        <w:textAlignment w:val="auto"/>
        <w:outlineLvl w:val="0"/>
        <w:rPr>
          <w:rFonts w:eastAsia="SimSun"/>
          <w:b/>
          <w:bCs/>
          <w:sz w:val="22"/>
          <w:szCs w:val="22"/>
          <w:lang w:val="ru-RU" w:eastAsia="zh-CN"/>
        </w:rPr>
      </w:pPr>
      <w:r w:rsidRPr="0077441B">
        <w:rPr>
          <w:rFonts w:eastAsia="SimSun"/>
          <w:b/>
          <w:bCs/>
          <w:sz w:val="22"/>
          <w:szCs w:val="22"/>
          <w:lang w:val="ru-RU" w:eastAsia="zh-CN"/>
        </w:rPr>
        <w:t>11. ПРОЧИЕ УСЛОВИЯ</w:t>
      </w:r>
      <w:r w:rsidR="00AA39D6">
        <w:rPr>
          <w:rFonts w:eastAsia="SimSun"/>
          <w:b/>
          <w:bCs/>
          <w:sz w:val="22"/>
          <w:szCs w:val="22"/>
          <w:lang w:val="ru-RU" w:eastAsia="zh-CN"/>
        </w:rPr>
        <w:t>.</w:t>
      </w:r>
    </w:p>
    <w:p w:rsidR="0011158A" w:rsidRPr="0077441B" w:rsidRDefault="0011158A" w:rsidP="0077441B">
      <w:pPr>
        <w:pStyle w:val="ConsPlusNonformat"/>
        <w:jc w:val="both"/>
        <w:outlineLvl w:val="0"/>
      </w:pP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11.1. Во всем, что не предусмотрено настоящим Договором, Стороны руководствуются нормами действующего законодательства Российской Федерации.</w:t>
      </w:r>
    </w:p>
    <w:p w:rsidR="0011158A" w:rsidRDefault="0011158A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11.2. Все изменения, дополнения, приложения к настоящему Договору действительны, если они совершены в письменной форме и подписаны уполномоченными представителями обеих Сторон.</w:t>
      </w:r>
    </w:p>
    <w:p w:rsidR="005C1750" w:rsidRPr="005C1750" w:rsidRDefault="005C1750" w:rsidP="005C1750">
      <w:pPr>
        <w:overflowPunct/>
        <w:ind w:firstLine="540"/>
        <w:jc w:val="both"/>
        <w:textAlignment w:val="auto"/>
        <w:outlineLvl w:val="0"/>
        <w:rPr>
          <w:rFonts w:eastAsia="SimSun"/>
          <w:b/>
          <w:sz w:val="22"/>
          <w:szCs w:val="22"/>
          <w:lang w:val="ru-RU" w:eastAsia="zh-CN"/>
        </w:rPr>
      </w:pPr>
      <w:r w:rsidRPr="003C4F18">
        <w:rPr>
          <w:rFonts w:eastAsia="SimSun"/>
          <w:sz w:val="22"/>
          <w:szCs w:val="22"/>
          <w:lang w:val="ru-RU" w:eastAsia="zh-CN"/>
        </w:rPr>
        <w:t>11.3.</w:t>
      </w:r>
      <w:r w:rsidRPr="003C4F18">
        <w:rPr>
          <w:rFonts w:eastAsia="SimSun"/>
          <w:b/>
          <w:sz w:val="22"/>
          <w:szCs w:val="22"/>
          <w:lang w:val="ru-RU" w:eastAsia="zh-CN"/>
        </w:rPr>
        <w:t xml:space="preserve"> </w:t>
      </w:r>
      <w:r w:rsidRPr="003C4F18">
        <w:rPr>
          <w:rFonts w:eastAsia="SimSun"/>
          <w:sz w:val="22"/>
          <w:szCs w:val="22"/>
          <w:lang w:val="ru-RU" w:eastAsia="zh-CN"/>
        </w:rPr>
        <w:t>Заказчик подтверждает и гарантирует, что  на момент заключения настоящего договора не имеет долгов и/или любых иных неисполненных обязательств, в отношении него не возбуждены дела о несостоятельности (банкротстве), имущество Заказчика не входит в конкурсную массу, и в результате исполнения указанного договора не будет причинен вред имущественным правам кредиторов, заказчик не признан банкротом, а так же у заказчика отсутствуют признаки неплатежеспособности и/или недостаточности имущества, которые могут в последующем привести к банкротству Заказчика.</w:t>
      </w:r>
    </w:p>
    <w:p w:rsidR="00716949" w:rsidRDefault="005C1750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11.4</w:t>
      </w:r>
      <w:r w:rsidR="00716949">
        <w:rPr>
          <w:rFonts w:eastAsia="SimSun"/>
          <w:sz w:val="22"/>
          <w:szCs w:val="22"/>
          <w:lang w:val="ru-RU" w:eastAsia="zh-CN"/>
        </w:rPr>
        <w:t xml:space="preserve">. Стороны договорились, что </w:t>
      </w:r>
      <w:r w:rsidR="00564CF5">
        <w:rPr>
          <w:rFonts w:eastAsia="SimSun"/>
          <w:sz w:val="22"/>
          <w:szCs w:val="22"/>
          <w:lang w:val="ru-RU" w:eastAsia="zh-CN"/>
        </w:rPr>
        <w:t>вся электронная переписка и приложенные к ней документы имеют юридическую силу наряду с оригинальными документами.</w:t>
      </w:r>
    </w:p>
    <w:p w:rsidR="0011158A" w:rsidRDefault="005C1750" w:rsidP="0011158A">
      <w:pPr>
        <w:overflowPunct/>
        <w:ind w:firstLine="540"/>
        <w:jc w:val="both"/>
        <w:textAlignment w:val="auto"/>
        <w:outlineLvl w:val="0"/>
        <w:rPr>
          <w:rFonts w:eastAsia="SimSun"/>
          <w:sz w:val="22"/>
          <w:szCs w:val="22"/>
          <w:lang w:val="ru-RU" w:eastAsia="zh-CN"/>
        </w:rPr>
      </w:pPr>
      <w:r>
        <w:rPr>
          <w:rFonts w:eastAsia="SimSun"/>
          <w:sz w:val="22"/>
          <w:szCs w:val="22"/>
          <w:lang w:val="ru-RU" w:eastAsia="zh-CN"/>
        </w:rPr>
        <w:t>11.5</w:t>
      </w:r>
      <w:r w:rsidR="0011158A">
        <w:rPr>
          <w:rFonts w:eastAsia="SimSun"/>
          <w:sz w:val="22"/>
          <w:szCs w:val="22"/>
          <w:lang w:val="ru-RU" w:eastAsia="zh-CN"/>
        </w:rPr>
        <w:t>. Настоящий Договор составлен в двух экземплярах</w:t>
      </w:r>
      <w:r w:rsidR="002D43AD">
        <w:rPr>
          <w:rFonts w:eastAsia="SimSun"/>
          <w:sz w:val="22"/>
          <w:szCs w:val="22"/>
          <w:lang w:val="ru-RU" w:eastAsia="zh-CN"/>
        </w:rPr>
        <w:t xml:space="preserve"> на русском языке</w:t>
      </w:r>
      <w:r w:rsidR="0011158A">
        <w:rPr>
          <w:rFonts w:eastAsia="SimSun"/>
          <w:sz w:val="22"/>
          <w:szCs w:val="22"/>
          <w:lang w:val="ru-RU" w:eastAsia="zh-CN"/>
        </w:rPr>
        <w:t xml:space="preserve">, </w:t>
      </w:r>
      <w:r w:rsidR="008F32AD">
        <w:rPr>
          <w:rFonts w:eastAsia="SimSun"/>
          <w:sz w:val="22"/>
          <w:szCs w:val="22"/>
          <w:lang w:val="ru-RU" w:eastAsia="zh-CN"/>
        </w:rPr>
        <w:t xml:space="preserve">обладающих одинаковой юридической силой, </w:t>
      </w:r>
      <w:r w:rsidR="0011158A">
        <w:rPr>
          <w:rFonts w:eastAsia="SimSun"/>
          <w:sz w:val="22"/>
          <w:szCs w:val="22"/>
          <w:lang w:val="ru-RU" w:eastAsia="zh-CN"/>
        </w:rPr>
        <w:t>по одному экземпляру для каждой из Сторон</w:t>
      </w:r>
      <w:r w:rsidR="002D43AD">
        <w:rPr>
          <w:rFonts w:eastAsia="SimSun"/>
          <w:sz w:val="22"/>
          <w:szCs w:val="22"/>
          <w:lang w:val="ru-RU" w:eastAsia="zh-CN"/>
        </w:rPr>
        <w:t>. Договор должен быть подписан уполномоченными представителями сторон или направлен через систему электронного документооборота (</w:t>
      </w:r>
      <w:r w:rsidR="00D11D7C">
        <w:rPr>
          <w:rFonts w:eastAsia="SimSun"/>
          <w:sz w:val="22"/>
          <w:szCs w:val="22"/>
          <w:lang w:val="ru-RU" w:eastAsia="zh-CN"/>
        </w:rPr>
        <w:t>далее - ЭДО</w:t>
      </w:r>
      <w:r w:rsidR="004C654C">
        <w:rPr>
          <w:rFonts w:eastAsia="SimSun"/>
          <w:sz w:val="22"/>
          <w:szCs w:val="22"/>
          <w:lang w:val="ru-RU" w:eastAsia="zh-CN"/>
        </w:rPr>
        <w:t>).</w:t>
      </w:r>
      <w:r w:rsidR="002D43AD">
        <w:rPr>
          <w:rFonts w:eastAsia="SimSun"/>
          <w:sz w:val="22"/>
          <w:szCs w:val="22"/>
          <w:lang w:val="ru-RU" w:eastAsia="zh-CN"/>
        </w:rPr>
        <w:t xml:space="preserve"> Все</w:t>
      </w:r>
      <w:r w:rsidR="004C654C">
        <w:rPr>
          <w:rFonts w:eastAsia="SimSun"/>
          <w:sz w:val="22"/>
          <w:szCs w:val="22"/>
          <w:lang w:val="ru-RU" w:eastAsia="zh-CN"/>
        </w:rPr>
        <w:t xml:space="preserve"> </w:t>
      </w:r>
      <w:r w:rsidR="002D43AD">
        <w:rPr>
          <w:rFonts w:eastAsia="SimSun"/>
          <w:sz w:val="22"/>
          <w:szCs w:val="22"/>
          <w:lang w:val="ru-RU" w:eastAsia="zh-CN"/>
        </w:rPr>
        <w:t xml:space="preserve">приложения к данному Договору действительны, если они совершены в письменной форме или направлены через систему </w:t>
      </w:r>
      <w:r w:rsidR="00D11D7C">
        <w:rPr>
          <w:rFonts w:eastAsia="SimSun"/>
          <w:sz w:val="22"/>
          <w:szCs w:val="22"/>
          <w:lang w:val="ru-RU" w:eastAsia="zh-CN"/>
        </w:rPr>
        <w:t>ЭДО</w:t>
      </w:r>
      <w:r w:rsidR="002D43AD">
        <w:rPr>
          <w:rFonts w:eastAsia="SimSun"/>
          <w:sz w:val="22"/>
          <w:szCs w:val="22"/>
          <w:lang w:val="ru-RU" w:eastAsia="zh-CN"/>
        </w:rPr>
        <w:t xml:space="preserve"> (программа «Контур Диадок», «СБИС»</w:t>
      </w:r>
      <w:r w:rsidR="00B77AA1">
        <w:rPr>
          <w:rFonts w:eastAsia="SimSun"/>
          <w:sz w:val="22"/>
          <w:szCs w:val="22"/>
          <w:lang w:val="ru-RU" w:eastAsia="zh-CN"/>
        </w:rPr>
        <w:t xml:space="preserve"> и т.д.</w:t>
      </w:r>
      <w:r w:rsidR="002D43AD">
        <w:rPr>
          <w:rFonts w:eastAsia="SimSun"/>
          <w:sz w:val="22"/>
          <w:szCs w:val="22"/>
          <w:lang w:val="ru-RU" w:eastAsia="zh-CN"/>
        </w:rPr>
        <w:t>). Переданные через ЭД</w:t>
      </w:r>
      <w:r w:rsidR="00D11D7C">
        <w:rPr>
          <w:rFonts w:eastAsia="SimSun"/>
          <w:sz w:val="22"/>
          <w:szCs w:val="22"/>
          <w:lang w:val="ru-RU" w:eastAsia="zh-CN"/>
        </w:rPr>
        <w:t xml:space="preserve">О </w:t>
      </w:r>
      <w:r w:rsidR="002D43AD">
        <w:rPr>
          <w:rFonts w:eastAsia="SimSun"/>
          <w:sz w:val="22"/>
          <w:szCs w:val="22"/>
          <w:lang w:val="ru-RU" w:eastAsia="zh-CN"/>
        </w:rPr>
        <w:t>документы являются надлежащими доказательствами в суде. Не предоставление какой-либо из Сторон второй стороне документа в оригинале на бумажном носителе не лишает такой документ юридической силы. Последующее предоставление оригиналов документов на бумажном носителе не требуется, если документы направлены через систему элек</w:t>
      </w:r>
      <w:r w:rsidR="000A42B8">
        <w:rPr>
          <w:rFonts w:eastAsia="SimSun"/>
          <w:sz w:val="22"/>
          <w:szCs w:val="22"/>
          <w:lang w:val="ru-RU" w:eastAsia="zh-CN"/>
        </w:rPr>
        <w:t>тронного документооборота</w:t>
      </w:r>
      <w:r w:rsidR="002D43AD">
        <w:rPr>
          <w:rFonts w:eastAsia="SimSun"/>
          <w:sz w:val="22"/>
          <w:szCs w:val="22"/>
          <w:lang w:val="ru-RU" w:eastAsia="zh-CN"/>
        </w:rPr>
        <w:t>, за исключение первичных учетных бухгалтерских документов.</w:t>
      </w:r>
    </w:p>
    <w:p w:rsidR="00B04738" w:rsidRDefault="005C1750" w:rsidP="00B04738">
      <w:pPr>
        <w:ind w:right="-19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      11.6</w:t>
      </w:r>
      <w:r w:rsidR="006B2442">
        <w:rPr>
          <w:sz w:val="22"/>
          <w:lang w:val="ru-RU"/>
        </w:rPr>
        <w:t>. В случае поставки</w:t>
      </w:r>
      <w:r w:rsidR="008F32AD">
        <w:rPr>
          <w:sz w:val="22"/>
          <w:lang w:val="ru-RU"/>
        </w:rPr>
        <w:t xml:space="preserve"> товара </w:t>
      </w:r>
      <w:r w:rsidR="00B04738">
        <w:rPr>
          <w:sz w:val="22"/>
          <w:lang w:val="ru-RU"/>
        </w:rPr>
        <w:t>транспортом Поставщика, он своевременно предоставляет Покупателю соответствующие данные -  вид и тип транспорта, индивидуальный номер, грузоподъемность,</w:t>
      </w:r>
      <w:r w:rsidR="009E3AF3">
        <w:rPr>
          <w:sz w:val="22"/>
          <w:lang w:val="ru-RU"/>
        </w:rPr>
        <w:t xml:space="preserve"> </w:t>
      </w:r>
      <w:r w:rsidR="00B04738">
        <w:rPr>
          <w:sz w:val="22"/>
          <w:lang w:val="ru-RU"/>
        </w:rPr>
        <w:t>объем загрузки, маршрут доставки.</w:t>
      </w:r>
    </w:p>
    <w:p w:rsidR="00B04738" w:rsidRDefault="005C1750" w:rsidP="00B04738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11.7</w:t>
      </w:r>
      <w:r w:rsidR="00B04738">
        <w:rPr>
          <w:sz w:val="22"/>
          <w:lang w:val="ru-RU"/>
        </w:rPr>
        <w:t>.  Покупатель вправе давать Поставщику указания об</w:t>
      </w:r>
      <w:r w:rsidR="009E3AF3">
        <w:rPr>
          <w:sz w:val="22"/>
          <w:lang w:val="ru-RU"/>
        </w:rPr>
        <w:t xml:space="preserve"> </w:t>
      </w:r>
      <w:r w:rsidR="00B04738">
        <w:rPr>
          <w:sz w:val="22"/>
          <w:lang w:val="ru-RU"/>
        </w:rPr>
        <w:t>отгрузке продукции третьим</w:t>
      </w:r>
      <w:r w:rsidR="009E3AF3">
        <w:rPr>
          <w:sz w:val="22"/>
          <w:lang w:val="ru-RU"/>
        </w:rPr>
        <w:t xml:space="preserve"> </w:t>
      </w:r>
      <w:r w:rsidR="00B04738">
        <w:rPr>
          <w:sz w:val="22"/>
          <w:lang w:val="ru-RU"/>
        </w:rPr>
        <w:t>лицам (Получателям) по отгрузочной разнарядке Покупателя.</w:t>
      </w:r>
    </w:p>
    <w:p w:rsidR="00505CD9" w:rsidRDefault="005C1750" w:rsidP="00505CD9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lastRenderedPageBreak/>
        <w:t>11.8.</w:t>
      </w:r>
      <w:r w:rsidR="00505CD9">
        <w:rPr>
          <w:sz w:val="22"/>
          <w:lang w:val="ru-RU"/>
        </w:rPr>
        <w:t xml:space="preserve"> Настоящий Договор, может быть, расторгнут досрочно одной из сторон в случае существенного нарушения другой стороной условий договора (поставка </w:t>
      </w:r>
      <w:r w:rsidR="008F32AD">
        <w:rPr>
          <w:sz w:val="22"/>
          <w:lang w:val="ru-RU"/>
        </w:rPr>
        <w:t>товара</w:t>
      </w:r>
      <w:r w:rsidR="00505CD9">
        <w:rPr>
          <w:sz w:val="22"/>
          <w:lang w:val="ru-RU"/>
        </w:rPr>
        <w:t xml:space="preserve"> ненадлежащего качества, неоднократное нарушение сроков поставки и оплаты).</w:t>
      </w:r>
    </w:p>
    <w:p w:rsidR="00D404FA" w:rsidRPr="004E26C5" w:rsidRDefault="005C1750" w:rsidP="00D404FA">
      <w:pPr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11.9</w:t>
      </w:r>
      <w:r w:rsidR="00505CD9">
        <w:rPr>
          <w:sz w:val="22"/>
          <w:lang w:val="ru-RU"/>
        </w:rPr>
        <w:t>.  Сторона, от которой исходит инициатива по расторжению договора, направляет другой стороне письменное уведомление.  При оставлении уведомления без ответа договор считается расторгнутым через 7 дней со дня получения другой стороной уведомления от инициативной стороны. При расторжении договора виновная сторона возмещает другой стороне понесенные ею убытки, включая упущенную выгоду.</w:t>
      </w:r>
    </w:p>
    <w:p w:rsidR="003C4F18" w:rsidRDefault="003C4F18" w:rsidP="00D130B1">
      <w:pPr>
        <w:jc w:val="center"/>
        <w:rPr>
          <w:b/>
          <w:sz w:val="22"/>
          <w:lang w:val="ru-RU"/>
        </w:rPr>
      </w:pPr>
    </w:p>
    <w:p w:rsidR="003C4F18" w:rsidRDefault="003C4F18" w:rsidP="00D130B1">
      <w:pPr>
        <w:jc w:val="center"/>
        <w:rPr>
          <w:b/>
          <w:sz w:val="22"/>
          <w:lang w:val="ru-RU"/>
        </w:rPr>
      </w:pPr>
    </w:p>
    <w:p w:rsidR="003C4F18" w:rsidRDefault="003C4F18" w:rsidP="00D130B1">
      <w:pPr>
        <w:jc w:val="center"/>
        <w:rPr>
          <w:b/>
          <w:sz w:val="22"/>
          <w:lang w:val="ru-RU"/>
        </w:rPr>
      </w:pPr>
    </w:p>
    <w:p w:rsidR="006134C9" w:rsidRDefault="00505CD9" w:rsidP="00D130B1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12</w:t>
      </w:r>
      <w:r w:rsidR="003B14F4">
        <w:rPr>
          <w:b/>
          <w:sz w:val="22"/>
          <w:lang w:val="ru-RU"/>
        </w:rPr>
        <w:t>. РЕКВИЗИТЫ И ПОДПИСИ СТОРОН</w:t>
      </w:r>
      <w:r w:rsidR="006134C9">
        <w:rPr>
          <w:b/>
          <w:sz w:val="22"/>
          <w:lang w:val="ru-RU"/>
        </w:rPr>
        <w:t>:</w:t>
      </w:r>
    </w:p>
    <w:p w:rsidR="00505CD9" w:rsidRDefault="00505CD9" w:rsidP="00D130B1">
      <w:pPr>
        <w:jc w:val="center"/>
        <w:rPr>
          <w:b/>
          <w:sz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5520"/>
      </w:tblGrid>
      <w:tr w:rsidR="00505CD9" w:rsidRPr="00D11D7C" w:rsidTr="00B71778">
        <w:tc>
          <w:tcPr>
            <w:tcW w:w="4678" w:type="dxa"/>
          </w:tcPr>
          <w:p w:rsidR="00505CD9" w:rsidRPr="00475CD1" w:rsidRDefault="00505CD9" w:rsidP="0099079F">
            <w:pPr>
              <w:jc w:val="both"/>
              <w:outlineLvl w:val="0"/>
              <w:rPr>
                <w:b/>
                <w:sz w:val="22"/>
                <w:szCs w:val="22"/>
                <w:lang w:val="ru-RU"/>
              </w:rPr>
            </w:pPr>
            <w:r w:rsidRPr="00475CD1">
              <w:rPr>
                <w:b/>
                <w:sz w:val="22"/>
                <w:szCs w:val="22"/>
                <w:lang w:val="ru-RU"/>
              </w:rPr>
              <w:t>Поставщик:</w:t>
            </w:r>
          </w:p>
          <w:p w:rsidR="00FF57AF" w:rsidRPr="00B03617" w:rsidRDefault="00FF57AF" w:rsidP="00FF57AF">
            <w:pPr>
              <w:jc w:val="both"/>
              <w:outlineLvl w:val="0"/>
              <w:rPr>
                <w:b/>
                <w:sz w:val="22"/>
                <w:szCs w:val="22"/>
                <w:lang w:val="ru-RU"/>
              </w:rPr>
            </w:pPr>
            <w:r w:rsidRPr="00B03617">
              <w:rPr>
                <w:b/>
                <w:sz w:val="22"/>
                <w:szCs w:val="22"/>
                <w:lang w:val="ru-RU"/>
              </w:rPr>
              <w:t xml:space="preserve">ООО СК «НеРудСтрой» </w:t>
            </w:r>
          </w:p>
          <w:p w:rsidR="00FF57AF" w:rsidRPr="00B03617" w:rsidRDefault="00FF57AF" w:rsidP="00FF57AF">
            <w:pPr>
              <w:jc w:val="both"/>
              <w:rPr>
                <w:sz w:val="22"/>
                <w:szCs w:val="22"/>
                <w:lang w:val="ru-RU"/>
              </w:rPr>
            </w:pPr>
            <w:r w:rsidRPr="00B03617">
              <w:rPr>
                <w:sz w:val="22"/>
                <w:szCs w:val="22"/>
                <w:lang w:val="ru-RU"/>
              </w:rPr>
              <w:t>Юридический адрес: 115230, г. Москва, ул. Каширское шоссе, дом 5, корпус 1, пом.8, комната 10, оф.1</w:t>
            </w:r>
          </w:p>
          <w:p w:rsidR="00FF57AF" w:rsidRPr="00B03617" w:rsidRDefault="00FF57AF" w:rsidP="00FF57AF">
            <w:pPr>
              <w:jc w:val="both"/>
              <w:rPr>
                <w:sz w:val="22"/>
                <w:szCs w:val="22"/>
                <w:lang w:val="ru-RU"/>
              </w:rPr>
            </w:pPr>
            <w:r w:rsidRPr="00B03617">
              <w:rPr>
                <w:sz w:val="22"/>
                <w:szCs w:val="22"/>
                <w:lang w:val="ru-RU"/>
              </w:rPr>
              <w:t xml:space="preserve">ИНН </w:t>
            </w:r>
            <w:r w:rsidRPr="00B03617">
              <w:rPr>
                <w:snapToGrid w:val="0"/>
                <w:sz w:val="22"/>
                <w:szCs w:val="22"/>
                <w:lang w:val="ru-RU"/>
              </w:rPr>
              <w:t>7724358153</w:t>
            </w:r>
            <w:r w:rsidRPr="00B03617">
              <w:rPr>
                <w:sz w:val="22"/>
                <w:szCs w:val="22"/>
                <w:lang w:val="ru-RU"/>
              </w:rPr>
              <w:t xml:space="preserve"> / КПП </w:t>
            </w:r>
            <w:r w:rsidRPr="00B03617">
              <w:rPr>
                <w:snapToGrid w:val="0"/>
                <w:sz w:val="22"/>
                <w:szCs w:val="22"/>
                <w:lang w:val="ru-RU"/>
              </w:rPr>
              <w:t>772401001</w:t>
            </w:r>
          </w:p>
          <w:p w:rsidR="00FF57AF" w:rsidRPr="00B03617" w:rsidRDefault="00FF57AF" w:rsidP="00FF57AF">
            <w:pPr>
              <w:jc w:val="both"/>
              <w:rPr>
                <w:sz w:val="22"/>
                <w:szCs w:val="22"/>
                <w:lang w:val="ru-RU"/>
              </w:rPr>
            </w:pPr>
            <w:r w:rsidRPr="00B03617">
              <w:rPr>
                <w:sz w:val="22"/>
                <w:szCs w:val="22"/>
                <w:lang w:val="ru-RU"/>
              </w:rPr>
              <w:t xml:space="preserve">ОКПО </w:t>
            </w:r>
            <w:r w:rsidRPr="00B03617">
              <w:rPr>
                <w:snapToGrid w:val="0"/>
                <w:sz w:val="22"/>
                <w:szCs w:val="22"/>
                <w:lang w:val="ru-RU"/>
              </w:rPr>
              <w:t>01335524</w:t>
            </w:r>
          </w:p>
          <w:p w:rsidR="00FF57AF" w:rsidRPr="00B03617" w:rsidRDefault="00FF57AF" w:rsidP="00FF57AF">
            <w:pPr>
              <w:jc w:val="both"/>
              <w:rPr>
                <w:sz w:val="22"/>
                <w:szCs w:val="22"/>
                <w:lang w:val="ru-RU"/>
              </w:rPr>
            </w:pPr>
            <w:r w:rsidRPr="00B03617">
              <w:rPr>
                <w:sz w:val="22"/>
                <w:szCs w:val="22"/>
                <w:lang w:val="ru-RU"/>
              </w:rPr>
              <w:t xml:space="preserve">ОГРН </w:t>
            </w:r>
            <w:r w:rsidRPr="00B03617">
              <w:rPr>
                <w:snapToGrid w:val="0"/>
                <w:sz w:val="22"/>
                <w:szCs w:val="22"/>
                <w:lang w:val="ru-RU"/>
              </w:rPr>
              <w:t>1167746299038</w:t>
            </w:r>
          </w:p>
          <w:p w:rsidR="006E099A" w:rsidRPr="006E099A" w:rsidRDefault="00FF57AF" w:rsidP="006E099A">
            <w:pPr>
              <w:ind w:right="142"/>
              <w:jc w:val="both"/>
              <w:rPr>
                <w:sz w:val="22"/>
                <w:szCs w:val="22"/>
                <w:lang w:val="ru-RU"/>
              </w:rPr>
            </w:pPr>
            <w:r w:rsidRPr="00B03617">
              <w:rPr>
                <w:sz w:val="22"/>
                <w:szCs w:val="22"/>
                <w:lang w:val="ru-RU"/>
              </w:rPr>
              <w:t>р/с</w:t>
            </w:r>
            <w:r w:rsidR="006E099A">
              <w:rPr>
                <w:sz w:val="22"/>
                <w:szCs w:val="22"/>
                <w:lang w:val="ru-RU"/>
              </w:rPr>
              <w:t xml:space="preserve"> </w:t>
            </w:r>
            <w:r w:rsidR="006E099A" w:rsidRPr="006E099A">
              <w:rPr>
                <w:snapToGrid w:val="0"/>
                <w:sz w:val="22"/>
                <w:szCs w:val="22"/>
                <w:lang w:val="ru-RU"/>
              </w:rPr>
              <w:t>40702810702370010230</w:t>
            </w:r>
            <w:r w:rsidR="006E099A" w:rsidRPr="006E099A">
              <w:rPr>
                <w:sz w:val="22"/>
                <w:szCs w:val="22"/>
                <w:lang w:val="ru-RU"/>
              </w:rPr>
              <w:t xml:space="preserve"> в АО «Альфа-Банк» г. Москва </w:t>
            </w:r>
          </w:p>
          <w:p w:rsidR="006E099A" w:rsidRPr="005E4D47" w:rsidRDefault="006E099A" w:rsidP="006E099A">
            <w:pPr>
              <w:ind w:right="142"/>
              <w:jc w:val="both"/>
              <w:rPr>
                <w:sz w:val="22"/>
                <w:szCs w:val="22"/>
                <w:lang w:val="ru-RU"/>
              </w:rPr>
            </w:pPr>
            <w:r w:rsidRPr="005E4D47">
              <w:rPr>
                <w:sz w:val="22"/>
                <w:szCs w:val="22"/>
                <w:lang w:val="ru-RU"/>
              </w:rPr>
              <w:t>к/с 30101810200000000593</w:t>
            </w:r>
          </w:p>
          <w:p w:rsidR="00FF57AF" w:rsidRDefault="006E099A" w:rsidP="006E099A">
            <w:pPr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5E4D47">
              <w:rPr>
                <w:sz w:val="22"/>
                <w:szCs w:val="22"/>
                <w:lang w:val="ru-RU"/>
              </w:rPr>
              <w:t>БИК 044525593</w:t>
            </w:r>
          </w:p>
          <w:p w:rsidR="00FF57AF" w:rsidRDefault="00FF57AF" w:rsidP="00FF57AF">
            <w:pPr>
              <w:jc w:val="both"/>
              <w:rPr>
                <w:snapToGrid w:val="0"/>
                <w:sz w:val="22"/>
                <w:szCs w:val="22"/>
                <w:lang w:val="ru-RU"/>
              </w:rPr>
            </w:pPr>
          </w:p>
          <w:p w:rsidR="006E099A" w:rsidRPr="00B03617" w:rsidRDefault="006E099A" w:rsidP="00FF57AF">
            <w:pPr>
              <w:jc w:val="both"/>
              <w:rPr>
                <w:snapToGrid w:val="0"/>
                <w:sz w:val="22"/>
                <w:szCs w:val="22"/>
                <w:lang w:val="ru-RU"/>
              </w:rPr>
            </w:pPr>
          </w:p>
          <w:p w:rsidR="00FF57AF" w:rsidRPr="00B03617" w:rsidRDefault="00FF57AF" w:rsidP="00FF57AF">
            <w:pPr>
              <w:jc w:val="both"/>
              <w:rPr>
                <w:snapToGrid w:val="0"/>
                <w:sz w:val="22"/>
                <w:szCs w:val="22"/>
                <w:lang w:val="ru-RU"/>
              </w:rPr>
            </w:pPr>
            <w:r w:rsidRPr="00B03617">
              <w:rPr>
                <w:snapToGrid w:val="0"/>
                <w:sz w:val="22"/>
                <w:szCs w:val="22"/>
                <w:lang w:val="ru-RU"/>
              </w:rPr>
              <w:t>Генеральный директор</w:t>
            </w:r>
          </w:p>
          <w:p w:rsidR="00FF57AF" w:rsidRPr="00B03617" w:rsidRDefault="00FF57AF" w:rsidP="00FF57AF">
            <w:pPr>
              <w:jc w:val="both"/>
              <w:rPr>
                <w:snapToGrid w:val="0"/>
                <w:sz w:val="22"/>
                <w:szCs w:val="22"/>
                <w:lang w:val="ru-RU"/>
              </w:rPr>
            </w:pPr>
          </w:p>
          <w:p w:rsidR="00FF57AF" w:rsidRPr="00B03617" w:rsidRDefault="00FF57AF" w:rsidP="00FF57AF">
            <w:pPr>
              <w:jc w:val="both"/>
              <w:rPr>
                <w:snapToGrid w:val="0"/>
                <w:sz w:val="22"/>
                <w:szCs w:val="22"/>
                <w:lang w:val="ru-RU"/>
              </w:rPr>
            </w:pPr>
          </w:p>
          <w:p w:rsidR="00FF57AF" w:rsidRPr="00B03617" w:rsidRDefault="00FF57AF" w:rsidP="00FF57AF">
            <w:pPr>
              <w:jc w:val="both"/>
              <w:rPr>
                <w:sz w:val="22"/>
                <w:szCs w:val="22"/>
                <w:lang w:val="ru-RU"/>
              </w:rPr>
            </w:pPr>
            <w:r w:rsidRPr="00B03617">
              <w:rPr>
                <w:snapToGrid w:val="0"/>
                <w:sz w:val="22"/>
                <w:szCs w:val="22"/>
                <w:lang w:val="ru-RU"/>
              </w:rPr>
              <w:t>__________________________/Дашков Е.Ю./</w:t>
            </w:r>
          </w:p>
          <w:p w:rsidR="00505CD9" w:rsidRPr="00475CD1" w:rsidRDefault="00505CD9" w:rsidP="0099079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20" w:type="dxa"/>
          </w:tcPr>
          <w:p w:rsidR="00AD245A" w:rsidRPr="001B3C71" w:rsidRDefault="003B14F4" w:rsidP="00DD6AE2">
            <w:pPr>
              <w:rPr>
                <w:b/>
                <w:sz w:val="22"/>
                <w:szCs w:val="22"/>
                <w:lang w:val="ru-RU"/>
              </w:rPr>
            </w:pPr>
            <w:r w:rsidRPr="001B3C71">
              <w:rPr>
                <w:b/>
                <w:sz w:val="22"/>
                <w:szCs w:val="22"/>
                <w:lang w:val="ru-RU"/>
              </w:rPr>
              <w:t>Покупатель</w:t>
            </w:r>
            <w:r w:rsidR="00FC2BA9" w:rsidRPr="001B3C71">
              <w:rPr>
                <w:b/>
                <w:sz w:val="22"/>
                <w:szCs w:val="22"/>
                <w:lang w:val="ru-RU"/>
              </w:rPr>
              <w:t>:</w:t>
            </w:r>
          </w:p>
          <w:p w:rsidR="00D11D7C" w:rsidRDefault="00D11D7C" w:rsidP="00D11D7C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4"/>
                <w:lang w:val="ru-RU"/>
              </w:rPr>
              <w:t>ООО «</w:t>
            </w:r>
            <w:r w:rsidRPr="00E50CDF">
              <w:rPr>
                <w:b/>
                <w:sz w:val="24"/>
                <w:lang w:val="ru-RU"/>
              </w:rPr>
              <w:t>»</w:t>
            </w:r>
          </w:p>
          <w:p w:rsidR="00D11D7C" w:rsidRDefault="00D11D7C" w:rsidP="00D11D7C">
            <w:pPr>
              <w:rPr>
                <w:sz w:val="22"/>
                <w:szCs w:val="22"/>
                <w:lang w:val="ru-RU"/>
              </w:rPr>
            </w:pPr>
            <w:r w:rsidRPr="00DA6C04">
              <w:rPr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D11D7C" w:rsidRDefault="00D11D7C" w:rsidP="00D11D7C">
            <w:pPr>
              <w:rPr>
                <w:sz w:val="22"/>
                <w:szCs w:val="22"/>
                <w:lang w:val="ru-RU"/>
              </w:rPr>
            </w:pPr>
            <w:r w:rsidRPr="00DA6C04">
              <w:rPr>
                <w:sz w:val="22"/>
                <w:szCs w:val="22"/>
                <w:lang w:val="ru-RU"/>
              </w:rPr>
              <w:t xml:space="preserve">ИНН </w:t>
            </w:r>
          </w:p>
          <w:p w:rsidR="00D11D7C" w:rsidRPr="00DA6C04" w:rsidRDefault="00D11D7C" w:rsidP="00D11D7C">
            <w:pPr>
              <w:rPr>
                <w:color w:val="000000"/>
                <w:sz w:val="22"/>
                <w:szCs w:val="22"/>
                <w:lang w:val="ru-RU"/>
              </w:rPr>
            </w:pPr>
            <w:r w:rsidRPr="00DA6C04">
              <w:rPr>
                <w:sz w:val="22"/>
                <w:szCs w:val="22"/>
                <w:lang w:val="ru-RU"/>
              </w:rPr>
              <w:t xml:space="preserve">КПП </w:t>
            </w:r>
          </w:p>
          <w:p w:rsidR="00D11D7C" w:rsidRPr="00DA6C04" w:rsidRDefault="00D11D7C" w:rsidP="00D11D7C">
            <w:pPr>
              <w:rPr>
                <w:rStyle w:val="copytarget"/>
                <w:sz w:val="22"/>
                <w:szCs w:val="22"/>
                <w:lang w:val="ru-RU"/>
              </w:rPr>
            </w:pPr>
            <w:r w:rsidRPr="00DA6C04">
              <w:rPr>
                <w:sz w:val="22"/>
                <w:szCs w:val="22"/>
                <w:lang w:val="ru-RU"/>
              </w:rPr>
              <w:t xml:space="preserve">ОГРН </w:t>
            </w:r>
          </w:p>
          <w:p w:rsidR="00D11D7C" w:rsidRPr="00230FEB" w:rsidRDefault="00D11D7C" w:rsidP="00D11D7C">
            <w:pPr>
              <w:pStyle w:val="a9"/>
              <w:rPr>
                <w:sz w:val="22"/>
                <w:szCs w:val="22"/>
              </w:rPr>
            </w:pPr>
            <w:r w:rsidRPr="00DA6C04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>__</w:t>
            </w:r>
            <w:r w:rsidRPr="00DA6C04">
              <w:rPr>
                <w:sz w:val="22"/>
                <w:szCs w:val="22"/>
              </w:rPr>
              <w:t xml:space="preserve">в </w:t>
            </w:r>
          </w:p>
          <w:p w:rsidR="00D11D7C" w:rsidRPr="00736C1C" w:rsidRDefault="00D11D7C" w:rsidP="00D11D7C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A6C04">
              <w:rPr>
                <w:sz w:val="22"/>
                <w:szCs w:val="22"/>
                <w:lang w:val="ru-RU"/>
              </w:rPr>
              <w:t xml:space="preserve">к/с </w:t>
            </w:r>
          </w:p>
          <w:p w:rsidR="00D11D7C" w:rsidRPr="00DA6C04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  <w:r w:rsidRPr="00DA6C04">
              <w:rPr>
                <w:sz w:val="22"/>
                <w:szCs w:val="22"/>
                <w:lang w:val="ru-RU"/>
              </w:rPr>
              <w:t xml:space="preserve">БИК </w:t>
            </w:r>
          </w:p>
          <w:p w:rsidR="00D11D7C" w:rsidRPr="00DA6C04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11D7C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11D7C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11D7C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11D7C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11D7C" w:rsidRPr="007A1337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7A1337">
              <w:rPr>
                <w:sz w:val="22"/>
                <w:szCs w:val="22"/>
                <w:lang w:val="ru-RU"/>
              </w:rPr>
              <w:t>иректор</w:t>
            </w:r>
          </w:p>
          <w:p w:rsidR="00D11D7C" w:rsidRPr="007A1337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11D7C" w:rsidRPr="007A1337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11D7C" w:rsidRPr="007A1337" w:rsidRDefault="00D11D7C" w:rsidP="00D11D7C">
            <w:pPr>
              <w:jc w:val="both"/>
              <w:rPr>
                <w:sz w:val="22"/>
                <w:szCs w:val="22"/>
                <w:lang w:val="ru-RU"/>
              </w:rPr>
            </w:pPr>
            <w:r w:rsidRPr="007A1337">
              <w:rPr>
                <w:sz w:val="22"/>
                <w:szCs w:val="22"/>
                <w:lang w:val="ru-RU"/>
              </w:rPr>
              <w:t>____________________ /</w:t>
            </w:r>
            <w:r>
              <w:rPr>
                <w:sz w:val="22"/>
                <w:szCs w:val="22"/>
                <w:lang w:val="ru-RU"/>
              </w:rPr>
              <w:t>____./</w:t>
            </w:r>
          </w:p>
          <w:p w:rsidR="00867EDF" w:rsidRPr="007A1337" w:rsidRDefault="00867EDF" w:rsidP="00D3029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</w:p>
    <w:p w:rsidR="004E26C5" w:rsidRDefault="004E26C5" w:rsidP="00AE0AB0">
      <w:pPr>
        <w:pStyle w:val="a9"/>
        <w:tabs>
          <w:tab w:val="left" w:pos="7033"/>
          <w:tab w:val="left" w:pos="7066"/>
          <w:tab w:val="left" w:pos="7100"/>
          <w:tab w:val="left" w:pos="7853"/>
        </w:tabs>
        <w:ind w:left="6379" w:firstLine="851"/>
        <w:rPr>
          <w:sz w:val="22"/>
          <w:szCs w:val="22"/>
        </w:rPr>
      </w:pPr>
      <w:bookmarkStart w:id="0" w:name="_GoBack"/>
      <w:bookmarkEnd w:id="0"/>
    </w:p>
    <w:sectPr w:rsidR="004E26C5" w:rsidSect="00AC77BC">
      <w:footerReference w:type="even" r:id="rId11"/>
      <w:footerReference w:type="default" r:id="rId12"/>
      <w:endnotePr>
        <w:numFmt w:val="decimal"/>
        <w:numStart w:val="0"/>
      </w:endnotePr>
      <w:pgSz w:w="12240" w:h="15840" w:code="1"/>
      <w:pgMar w:top="454" w:right="62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C2" w:rsidRDefault="00C37FC2">
      <w:r>
        <w:separator/>
      </w:r>
    </w:p>
  </w:endnote>
  <w:endnote w:type="continuationSeparator" w:id="0">
    <w:p w:rsidR="00C37FC2" w:rsidRDefault="00C3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9D" w:rsidRDefault="0030377A" w:rsidP="006378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57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79D" w:rsidRDefault="0091579D" w:rsidP="00F53A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9D" w:rsidRDefault="0030377A" w:rsidP="006378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57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522C">
      <w:rPr>
        <w:rStyle w:val="a4"/>
        <w:noProof/>
      </w:rPr>
      <w:t>5</w:t>
    </w:r>
    <w:r>
      <w:rPr>
        <w:rStyle w:val="a4"/>
      </w:rPr>
      <w:fldChar w:fldCharType="end"/>
    </w:r>
  </w:p>
  <w:p w:rsidR="0091579D" w:rsidRDefault="0091579D" w:rsidP="00F53A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C2" w:rsidRDefault="00C37FC2">
      <w:r>
        <w:separator/>
      </w:r>
    </w:p>
  </w:footnote>
  <w:footnote w:type="continuationSeparator" w:id="0">
    <w:p w:rsidR="00C37FC2" w:rsidRDefault="00C3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EA6936"/>
    <w:lvl w:ilvl="0">
      <w:numFmt w:val="decimal"/>
      <w:lvlText w:val="*"/>
      <w:lvlJc w:val="left"/>
    </w:lvl>
  </w:abstractNum>
  <w:abstractNum w:abstractNumId="1">
    <w:nsid w:val="05930552"/>
    <w:multiLevelType w:val="hybridMultilevel"/>
    <w:tmpl w:val="44F24EB4"/>
    <w:lvl w:ilvl="0" w:tplc="FCBC608C">
      <w:start w:val="1"/>
      <w:numFmt w:val="decimal"/>
      <w:lvlText w:val="%1."/>
      <w:lvlJc w:val="left"/>
      <w:pPr>
        <w:tabs>
          <w:tab w:val="num" w:pos="105"/>
        </w:tabs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5E8455C"/>
    <w:multiLevelType w:val="hybridMultilevel"/>
    <w:tmpl w:val="CE4A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430A9"/>
    <w:multiLevelType w:val="hybridMultilevel"/>
    <w:tmpl w:val="3DF6889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65C3"/>
    <w:multiLevelType w:val="hybridMultilevel"/>
    <w:tmpl w:val="EB7200D8"/>
    <w:lvl w:ilvl="0" w:tplc="22429D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1057BF"/>
    <w:multiLevelType w:val="hybridMultilevel"/>
    <w:tmpl w:val="0B68FA04"/>
    <w:lvl w:ilvl="0" w:tplc="41FE30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4B1585E"/>
    <w:multiLevelType w:val="multilevel"/>
    <w:tmpl w:val="96027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 w:val="0"/>
      </w:rPr>
    </w:lvl>
  </w:abstractNum>
  <w:abstractNum w:abstractNumId="7">
    <w:nsid w:val="4ED800C0"/>
    <w:multiLevelType w:val="hybridMultilevel"/>
    <w:tmpl w:val="1F2A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C9"/>
    <w:rsid w:val="0000115A"/>
    <w:rsid w:val="00001AD5"/>
    <w:rsid w:val="0000555E"/>
    <w:rsid w:val="00005C6D"/>
    <w:rsid w:val="0001317B"/>
    <w:rsid w:val="00013D47"/>
    <w:rsid w:val="00013DB5"/>
    <w:rsid w:val="00014AB9"/>
    <w:rsid w:val="000157F5"/>
    <w:rsid w:val="00017142"/>
    <w:rsid w:val="000174B8"/>
    <w:rsid w:val="00021D1A"/>
    <w:rsid w:val="0002639D"/>
    <w:rsid w:val="00027728"/>
    <w:rsid w:val="000322A9"/>
    <w:rsid w:val="00033132"/>
    <w:rsid w:val="00034D87"/>
    <w:rsid w:val="00041CB6"/>
    <w:rsid w:val="00042FB5"/>
    <w:rsid w:val="00045418"/>
    <w:rsid w:val="00046C74"/>
    <w:rsid w:val="00053628"/>
    <w:rsid w:val="00060047"/>
    <w:rsid w:val="00060BC2"/>
    <w:rsid w:val="00064C38"/>
    <w:rsid w:val="00071452"/>
    <w:rsid w:val="00075988"/>
    <w:rsid w:val="0008394D"/>
    <w:rsid w:val="00087824"/>
    <w:rsid w:val="00097A8C"/>
    <w:rsid w:val="000A0C0D"/>
    <w:rsid w:val="000A2A5A"/>
    <w:rsid w:val="000A3DFE"/>
    <w:rsid w:val="000A42B8"/>
    <w:rsid w:val="000A4858"/>
    <w:rsid w:val="000A63E1"/>
    <w:rsid w:val="000B302C"/>
    <w:rsid w:val="000B3486"/>
    <w:rsid w:val="000B39D3"/>
    <w:rsid w:val="000B476E"/>
    <w:rsid w:val="000B5044"/>
    <w:rsid w:val="000B5748"/>
    <w:rsid w:val="000B6764"/>
    <w:rsid w:val="000B7726"/>
    <w:rsid w:val="000B7D80"/>
    <w:rsid w:val="000C0A74"/>
    <w:rsid w:val="000C13B9"/>
    <w:rsid w:val="000C3BF2"/>
    <w:rsid w:val="000C4997"/>
    <w:rsid w:val="000D19AD"/>
    <w:rsid w:val="000D2387"/>
    <w:rsid w:val="000D4F7D"/>
    <w:rsid w:val="000D5D30"/>
    <w:rsid w:val="000D7D1B"/>
    <w:rsid w:val="000E28E0"/>
    <w:rsid w:val="000E2B15"/>
    <w:rsid w:val="000E2E6B"/>
    <w:rsid w:val="000E317F"/>
    <w:rsid w:val="000E32D2"/>
    <w:rsid w:val="000E5692"/>
    <w:rsid w:val="000F2D4F"/>
    <w:rsid w:val="000F382D"/>
    <w:rsid w:val="000F66E9"/>
    <w:rsid w:val="00100812"/>
    <w:rsid w:val="00100B6A"/>
    <w:rsid w:val="00101571"/>
    <w:rsid w:val="001018BE"/>
    <w:rsid w:val="00101AAE"/>
    <w:rsid w:val="00103AB1"/>
    <w:rsid w:val="0010407E"/>
    <w:rsid w:val="0010447C"/>
    <w:rsid w:val="001077A8"/>
    <w:rsid w:val="00107AC0"/>
    <w:rsid w:val="00110C62"/>
    <w:rsid w:val="00111037"/>
    <w:rsid w:val="0011158A"/>
    <w:rsid w:val="0011208B"/>
    <w:rsid w:val="00114AF9"/>
    <w:rsid w:val="00114D2C"/>
    <w:rsid w:val="001155FE"/>
    <w:rsid w:val="00116787"/>
    <w:rsid w:val="00121364"/>
    <w:rsid w:val="00121375"/>
    <w:rsid w:val="0012343B"/>
    <w:rsid w:val="001262CA"/>
    <w:rsid w:val="0013110F"/>
    <w:rsid w:val="0013310F"/>
    <w:rsid w:val="001345FD"/>
    <w:rsid w:val="0013655B"/>
    <w:rsid w:val="00136B74"/>
    <w:rsid w:val="00136DDE"/>
    <w:rsid w:val="00147676"/>
    <w:rsid w:val="00151E4B"/>
    <w:rsid w:val="00153C76"/>
    <w:rsid w:val="001547F1"/>
    <w:rsid w:val="00155B03"/>
    <w:rsid w:val="00155DCB"/>
    <w:rsid w:val="0016577B"/>
    <w:rsid w:val="001668B4"/>
    <w:rsid w:val="00171D11"/>
    <w:rsid w:val="0018007A"/>
    <w:rsid w:val="001815B9"/>
    <w:rsid w:val="00186553"/>
    <w:rsid w:val="00190F3A"/>
    <w:rsid w:val="00191FA0"/>
    <w:rsid w:val="00193801"/>
    <w:rsid w:val="00195280"/>
    <w:rsid w:val="001955C2"/>
    <w:rsid w:val="001A30EC"/>
    <w:rsid w:val="001A54BC"/>
    <w:rsid w:val="001A69EC"/>
    <w:rsid w:val="001A7F55"/>
    <w:rsid w:val="001B12CD"/>
    <w:rsid w:val="001B1506"/>
    <w:rsid w:val="001B1A51"/>
    <w:rsid w:val="001B1AE0"/>
    <w:rsid w:val="001B2B18"/>
    <w:rsid w:val="001B33DB"/>
    <w:rsid w:val="001B390F"/>
    <w:rsid w:val="001B3C71"/>
    <w:rsid w:val="001C2AC5"/>
    <w:rsid w:val="001C51CD"/>
    <w:rsid w:val="001C64F5"/>
    <w:rsid w:val="001C6F42"/>
    <w:rsid w:val="001D13F3"/>
    <w:rsid w:val="001D1B96"/>
    <w:rsid w:val="001D436D"/>
    <w:rsid w:val="001D532F"/>
    <w:rsid w:val="001D566D"/>
    <w:rsid w:val="001D71D3"/>
    <w:rsid w:val="001E5AF1"/>
    <w:rsid w:val="001E6A7F"/>
    <w:rsid w:val="001F0A47"/>
    <w:rsid w:val="002023D0"/>
    <w:rsid w:val="0020395D"/>
    <w:rsid w:val="00207E81"/>
    <w:rsid w:val="00213A54"/>
    <w:rsid w:val="00216506"/>
    <w:rsid w:val="002173C3"/>
    <w:rsid w:val="00217D31"/>
    <w:rsid w:val="00220BD9"/>
    <w:rsid w:val="00220DA1"/>
    <w:rsid w:val="00221E4F"/>
    <w:rsid w:val="00222FDC"/>
    <w:rsid w:val="00223091"/>
    <w:rsid w:val="00225BE2"/>
    <w:rsid w:val="00226C9A"/>
    <w:rsid w:val="00230FEB"/>
    <w:rsid w:val="002320C7"/>
    <w:rsid w:val="00234E83"/>
    <w:rsid w:val="00235216"/>
    <w:rsid w:val="00235235"/>
    <w:rsid w:val="002362E0"/>
    <w:rsid w:val="002372A5"/>
    <w:rsid w:val="00243430"/>
    <w:rsid w:val="002458BE"/>
    <w:rsid w:val="002507D9"/>
    <w:rsid w:val="00252F1E"/>
    <w:rsid w:val="00253BCB"/>
    <w:rsid w:val="002552B5"/>
    <w:rsid w:val="002556BB"/>
    <w:rsid w:val="00263952"/>
    <w:rsid w:val="002652C2"/>
    <w:rsid w:val="002728F8"/>
    <w:rsid w:val="00273ABF"/>
    <w:rsid w:val="0027561A"/>
    <w:rsid w:val="00283371"/>
    <w:rsid w:val="00285009"/>
    <w:rsid w:val="0028634D"/>
    <w:rsid w:val="00291A68"/>
    <w:rsid w:val="00293A84"/>
    <w:rsid w:val="0029513B"/>
    <w:rsid w:val="002A06C8"/>
    <w:rsid w:val="002A232B"/>
    <w:rsid w:val="002A5C44"/>
    <w:rsid w:val="002B046E"/>
    <w:rsid w:val="002B2326"/>
    <w:rsid w:val="002B39AF"/>
    <w:rsid w:val="002B4528"/>
    <w:rsid w:val="002C46DC"/>
    <w:rsid w:val="002C5FF2"/>
    <w:rsid w:val="002C6268"/>
    <w:rsid w:val="002C6499"/>
    <w:rsid w:val="002C779B"/>
    <w:rsid w:val="002D43AD"/>
    <w:rsid w:val="002D455F"/>
    <w:rsid w:val="002D6666"/>
    <w:rsid w:val="002E019F"/>
    <w:rsid w:val="002E2D6D"/>
    <w:rsid w:val="002E39E6"/>
    <w:rsid w:val="002E7878"/>
    <w:rsid w:val="002E7933"/>
    <w:rsid w:val="00300529"/>
    <w:rsid w:val="0030377A"/>
    <w:rsid w:val="003063B3"/>
    <w:rsid w:val="00314156"/>
    <w:rsid w:val="003151B9"/>
    <w:rsid w:val="0032099B"/>
    <w:rsid w:val="0032448A"/>
    <w:rsid w:val="00325534"/>
    <w:rsid w:val="00331CBD"/>
    <w:rsid w:val="00331D5F"/>
    <w:rsid w:val="0033204E"/>
    <w:rsid w:val="003343BA"/>
    <w:rsid w:val="0033595E"/>
    <w:rsid w:val="00335BCA"/>
    <w:rsid w:val="0034137B"/>
    <w:rsid w:val="00347D57"/>
    <w:rsid w:val="0035037E"/>
    <w:rsid w:val="00356925"/>
    <w:rsid w:val="003574E6"/>
    <w:rsid w:val="00360EC7"/>
    <w:rsid w:val="00362EF2"/>
    <w:rsid w:val="00365A70"/>
    <w:rsid w:val="003666D7"/>
    <w:rsid w:val="003709E6"/>
    <w:rsid w:val="003738B7"/>
    <w:rsid w:val="00373F50"/>
    <w:rsid w:val="00373FB7"/>
    <w:rsid w:val="0038025D"/>
    <w:rsid w:val="00382131"/>
    <w:rsid w:val="00386A7E"/>
    <w:rsid w:val="00392B79"/>
    <w:rsid w:val="003A3847"/>
    <w:rsid w:val="003A38B9"/>
    <w:rsid w:val="003A5010"/>
    <w:rsid w:val="003A5135"/>
    <w:rsid w:val="003A5212"/>
    <w:rsid w:val="003A59EF"/>
    <w:rsid w:val="003A6358"/>
    <w:rsid w:val="003B0413"/>
    <w:rsid w:val="003B14F4"/>
    <w:rsid w:val="003B2856"/>
    <w:rsid w:val="003B3D08"/>
    <w:rsid w:val="003C4F18"/>
    <w:rsid w:val="003C62E8"/>
    <w:rsid w:val="003D20C7"/>
    <w:rsid w:val="003D4A97"/>
    <w:rsid w:val="003D4D4C"/>
    <w:rsid w:val="003D57BF"/>
    <w:rsid w:val="003D6030"/>
    <w:rsid w:val="003E16C0"/>
    <w:rsid w:val="003E26ED"/>
    <w:rsid w:val="003E43CB"/>
    <w:rsid w:val="003E619F"/>
    <w:rsid w:val="003F3D71"/>
    <w:rsid w:val="003F3EB1"/>
    <w:rsid w:val="003F421D"/>
    <w:rsid w:val="003F5D51"/>
    <w:rsid w:val="003F63D8"/>
    <w:rsid w:val="003F63EC"/>
    <w:rsid w:val="003F76F0"/>
    <w:rsid w:val="00415D2D"/>
    <w:rsid w:val="004167CA"/>
    <w:rsid w:val="00416BF1"/>
    <w:rsid w:val="00416FF9"/>
    <w:rsid w:val="004178B5"/>
    <w:rsid w:val="00420F74"/>
    <w:rsid w:val="00424790"/>
    <w:rsid w:val="00425D3E"/>
    <w:rsid w:val="004263CA"/>
    <w:rsid w:val="004326F4"/>
    <w:rsid w:val="004341AF"/>
    <w:rsid w:val="00434D48"/>
    <w:rsid w:val="00434EE4"/>
    <w:rsid w:val="00442A17"/>
    <w:rsid w:val="00442CC5"/>
    <w:rsid w:val="004453F0"/>
    <w:rsid w:val="00445FFB"/>
    <w:rsid w:val="00446029"/>
    <w:rsid w:val="00446280"/>
    <w:rsid w:val="00447ED3"/>
    <w:rsid w:val="00450445"/>
    <w:rsid w:val="00450C49"/>
    <w:rsid w:val="00455C4A"/>
    <w:rsid w:val="0045796B"/>
    <w:rsid w:val="004601D7"/>
    <w:rsid w:val="00463994"/>
    <w:rsid w:val="004676B6"/>
    <w:rsid w:val="00475CD1"/>
    <w:rsid w:val="004818DD"/>
    <w:rsid w:val="0048492B"/>
    <w:rsid w:val="00486507"/>
    <w:rsid w:val="00492F8D"/>
    <w:rsid w:val="00494247"/>
    <w:rsid w:val="004A02F1"/>
    <w:rsid w:val="004A185C"/>
    <w:rsid w:val="004A3CE2"/>
    <w:rsid w:val="004B5365"/>
    <w:rsid w:val="004C232A"/>
    <w:rsid w:val="004C2994"/>
    <w:rsid w:val="004C3B96"/>
    <w:rsid w:val="004C654C"/>
    <w:rsid w:val="004C6A4D"/>
    <w:rsid w:val="004C7F5B"/>
    <w:rsid w:val="004D000A"/>
    <w:rsid w:val="004D1CE1"/>
    <w:rsid w:val="004D221D"/>
    <w:rsid w:val="004D2570"/>
    <w:rsid w:val="004D4478"/>
    <w:rsid w:val="004D7C03"/>
    <w:rsid w:val="004E0410"/>
    <w:rsid w:val="004E1F23"/>
    <w:rsid w:val="004E1FDD"/>
    <w:rsid w:val="004E23D1"/>
    <w:rsid w:val="004E26C5"/>
    <w:rsid w:val="004E3D19"/>
    <w:rsid w:val="004E4B12"/>
    <w:rsid w:val="004E54AF"/>
    <w:rsid w:val="004E61F9"/>
    <w:rsid w:val="004F0C61"/>
    <w:rsid w:val="004F20DF"/>
    <w:rsid w:val="004F5E54"/>
    <w:rsid w:val="004F608A"/>
    <w:rsid w:val="004F7DEE"/>
    <w:rsid w:val="00501423"/>
    <w:rsid w:val="00505CD9"/>
    <w:rsid w:val="005067D4"/>
    <w:rsid w:val="005103CF"/>
    <w:rsid w:val="005114BA"/>
    <w:rsid w:val="00511A90"/>
    <w:rsid w:val="00514B97"/>
    <w:rsid w:val="00521570"/>
    <w:rsid w:val="0052557B"/>
    <w:rsid w:val="0052608D"/>
    <w:rsid w:val="0052646C"/>
    <w:rsid w:val="005308E5"/>
    <w:rsid w:val="0053149C"/>
    <w:rsid w:val="00534885"/>
    <w:rsid w:val="00535DFE"/>
    <w:rsid w:val="005372D0"/>
    <w:rsid w:val="00537805"/>
    <w:rsid w:val="0054300E"/>
    <w:rsid w:val="0054612A"/>
    <w:rsid w:val="00552775"/>
    <w:rsid w:val="00552B9B"/>
    <w:rsid w:val="005565B3"/>
    <w:rsid w:val="0055680E"/>
    <w:rsid w:val="005636A5"/>
    <w:rsid w:val="00563937"/>
    <w:rsid w:val="00564CF5"/>
    <w:rsid w:val="00565BBA"/>
    <w:rsid w:val="00572F6C"/>
    <w:rsid w:val="005750C6"/>
    <w:rsid w:val="005768F5"/>
    <w:rsid w:val="005776BB"/>
    <w:rsid w:val="005779FC"/>
    <w:rsid w:val="005822B6"/>
    <w:rsid w:val="005827D4"/>
    <w:rsid w:val="00587B87"/>
    <w:rsid w:val="0059158F"/>
    <w:rsid w:val="00591DB2"/>
    <w:rsid w:val="0059313B"/>
    <w:rsid w:val="00593B8E"/>
    <w:rsid w:val="005A070B"/>
    <w:rsid w:val="005A2531"/>
    <w:rsid w:val="005A31FF"/>
    <w:rsid w:val="005A3B9E"/>
    <w:rsid w:val="005A3FEC"/>
    <w:rsid w:val="005A577E"/>
    <w:rsid w:val="005B0362"/>
    <w:rsid w:val="005B07CB"/>
    <w:rsid w:val="005B3668"/>
    <w:rsid w:val="005B3757"/>
    <w:rsid w:val="005B7BE3"/>
    <w:rsid w:val="005C1750"/>
    <w:rsid w:val="005D0E90"/>
    <w:rsid w:val="005D130B"/>
    <w:rsid w:val="005D565F"/>
    <w:rsid w:val="005D643E"/>
    <w:rsid w:val="005D6AED"/>
    <w:rsid w:val="005E42F3"/>
    <w:rsid w:val="005E49D9"/>
    <w:rsid w:val="005E4D47"/>
    <w:rsid w:val="005E7C48"/>
    <w:rsid w:val="005F1CB1"/>
    <w:rsid w:val="005F5EF3"/>
    <w:rsid w:val="00601B22"/>
    <w:rsid w:val="006039E0"/>
    <w:rsid w:val="00604185"/>
    <w:rsid w:val="00610C7E"/>
    <w:rsid w:val="00611E06"/>
    <w:rsid w:val="006134C9"/>
    <w:rsid w:val="006138A1"/>
    <w:rsid w:val="006145E5"/>
    <w:rsid w:val="00616A58"/>
    <w:rsid w:val="00620B5E"/>
    <w:rsid w:val="006214C2"/>
    <w:rsid w:val="00621BDE"/>
    <w:rsid w:val="00623977"/>
    <w:rsid w:val="006246DC"/>
    <w:rsid w:val="006331BA"/>
    <w:rsid w:val="00635FD9"/>
    <w:rsid w:val="00637895"/>
    <w:rsid w:val="006418B5"/>
    <w:rsid w:val="00641A1E"/>
    <w:rsid w:val="00641DBF"/>
    <w:rsid w:val="006456D8"/>
    <w:rsid w:val="0064589E"/>
    <w:rsid w:val="0064677C"/>
    <w:rsid w:val="006503BB"/>
    <w:rsid w:val="00654DCE"/>
    <w:rsid w:val="006575ED"/>
    <w:rsid w:val="006614D0"/>
    <w:rsid w:val="00661CAE"/>
    <w:rsid w:val="00665A47"/>
    <w:rsid w:val="006660BD"/>
    <w:rsid w:val="006707F6"/>
    <w:rsid w:val="0067090B"/>
    <w:rsid w:val="00671474"/>
    <w:rsid w:val="00672008"/>
    <w:rsid w:val="0067334D"/>
    <w:rsid w:val="00674A30"/>
    <w:rsid w:val="0067584B"/>
    <w:rsid w:val="00675B12"/>
    <w:rsid w:val="00691008"/>
    <w:rsid w:val="00691041"/>
    <w:rsid w:val="00691E1D"/>
    <w:rsid w:val="00693497"/>
    <w:rsid w:val="006939AD"/>
    <w:rsid w:val="00694892"/>
    <w:rsid w:val="00695833"/>
    <w:rsid w:val="006A28D3"/>
    <w:rsid w:val="006A358C"/>
    <w:rsid w:val="006A5CC3"/>
    <w:rsid w:val="006A6299"/>
    <w:rsid w:val="006A64FE"/>
    <w:rsid w:val="006A7845"/>
    <w:rsid w:val="006A78E3"/>
    <w:rsid w:val="006B0AC7"/>
    <w:rsid w:val="006B2442"/>
    <w:rsid w:val="006B384A"/>
    <w:rsid w:val="006B5F8E"/>
    <w:rsid w:val="006C34F1"/>
    <w:rsid w:val="006C3ED5"/>
    <w:rsid w:val="006C453E"/>
    <w:rsid w:val="006C72D3"/>
    <w:rsid w:val="006C7FB6"/>
    <w:rsid w:val="006D10FA"/>
    <w:rsid w:val="006D2289"/>
    <w:rsid w:val="006E099A"/>
    <w:rsid w:val="006E196A"/>
    <w:rsid w:val="006E28BF"/>
    <w:rsid w:val="006E5F73"/>
    <w:rsid w:val="006F0592"/>
    <w:rsid w:val="006F36A7"/>
    <w:rsid w:val="006F43E2"/>
    <w:rsid w:val="006F73CD"/>
    <w:rsid w:val="00702AEA"/>
    <w:rsid w:val="007034F4"/>
    <w:rsid w:val="00705BB7"/>
    <w:rsid w:val="0070680A"/>
    <w:rsid w:val="00707375"/>
    <w:rsid w:val="007114AF"/>
    <w:rsid w:val="00712925"/>
    <w:rsid w:val="00716949"/>
    <w:rsid w:val="00716E2E"/>
    <w:rsid w:val="00717B11"/>
    <w:rsid w:val="00735094"/>
    <w:rsid w:val="00736C1C"/>
    <w:rsid w:val="007404F4"/>
    <w:rsid w:val="00743D77"/>
    <w:rsid w:val="007453DB"/>
    <w:rsid w:val="00747EEF"/>
    <w:rsid w:val="0075481B"/>
    <w:rsid w:val="0075597C"/>
    <w:rsid w:val="00756064"/>
    <w:rsid w:val="00756559"/>
    <w:rsid w:val="00757660"/>
    <w:rsid w:val="00757D47"/>
    <w:rsid w:val="00760F02"/>
    <w:rsid w:val="00761608"/>
    <w:rsid w:val="00762C2B"/>
    <w:rsid w:val="00765A53"/>
    <w:rsid w:val="00765CAD"/>
    <w:rsid w:val="007708CD"/>
    <w:rsid w:val="00771A04"/>
    <w:rsid w:val="0077441B"/>
    <w:rsid w:val="00774847"/>
    <w:rsid w:val="00781330"/>
    <w:rsid w:val="007813C2"/>
    <w:rsid w:val="00781B7D"/>
    <w:rsid w:val="00782E0F"/>
    <w:rsid w:val="00782E43"/>
    <w:rsid w:val="00782E6C"/>
    <w:rsid w:val="007848B1"/>
    <w:rsid w:val="00784FA6"/>
    <w:rsid w:val="007859E9"/>
    <w:rsid w:val="00786DDE"/>
    <w:rsid w:val="00787723"/>
    <w:rsid w:val="00794CB0"/>
    <w:rsid w:val="00795003"/>
    <w:rsid w:val="007A0CF6"/>
    <w:rsid w:val="007A1337"/>
    <w:rsid w:val="007A4224"/>
    <w:rsid w:val="007B20B5"/>
    <w:rsid w:val="007B56D9"/>
    <w:rsid w:val="007B79D1"/>
    <w:rsid w:val="007C4304"/>
    <w:rsid w:val="007E021E"/>
    <w:rsid w:val="007E4AD0"/>
    <w:rsid w:val="007E589B"/>
    <w:rsid w:val="007E61C4"/>
    <w:rsid w:val="007F6677"/>
    <w:rsid w:val="007F6950"/>
    <w:rsid w:val="007F7B71"/>
    <w:rsid w:val="00801459"/>
    <w:rsid w:val="00805B07"/>
    <w:rsid w:val="00817FD6"/>
    <w:rsid w:val="00825E31"/>
    <w:rsid w:val="00827911"/>
    <w:rsid w:val="00830AA9"/>
    <w:rsid w:val="00831807"/>
    <w:rsid w:val="00832EB1"/>
    <w:rsid w:val="008337EF"/>
    <w:rsid w:val="0083453A"/>
    <w:rsid w:val="008346C4"/>
    <w:rsid w:val="00842176"/>
    <w:rsid w:val="008427E1"/>
    <w:rsid w:val="00842D07"/>
    <w:rsid w:val="008434A5"/>
    <w:rsid w:val="00844115"/>
    <w:rsid w:val="00844A0C"/>
    <w:rsid w:val="00854B63"/>
    <w:rsid w:val="00856C05"/>
    <w:rsid w:val="00860ED6"/>
    <w:rsid w:val="008610BE"/>
    <w:rsid w:val="00867EDF"/>
    <w:rsid w:val="0087425E"/>
    <w:rsid w:val="008758F2"/>
    <w:rsid w:val="008767EF"/>
    <w:rsid w:val="00876DC9"/>
    <w:rsid w:val="008813A2"/>
    <w:rsid w:val="00882557"/>
    <w:rsid w:val="00883941"/>
    <w:rsid w:val="00884D3B"/>
    <w:rsid w:val="00885E20"/>
    <w:rsid w:val="0089738A"/>
    <w:rsid w:val="00897C53"/>
    <w:rsid w:val="008A164D"/>
    <w:rsid w:val="008A375C"/>
    <w:rsid w:val="008A47BD"/>
    <w:rsid w:val="008A5258"/>
    <w:rsid w:val="008A5C0B"/>
    <w:rsid w:val="008A74BD"/>
    <w:rsid w:val="008B1C7E"/>
    <w:rsid w:val="008B340E"/>
    <w:rsid w:val="008B6F20"/>
    <w:rsid w:val="008C04C5"/>
    <w:rsid w:val="008C3097"/>
    <w:rsid w:val="008C3650"/>
    <w:rsid w:val="008C4C7E"/>
    <w:rsid w:val="008C56C7"/>
    <w:rsid w:val="008D5230"/>
    <w:rsid w:val="008D5A7F"/>
    <w:rsid w:val="008D6A83"/>
    <w:rsid w:val="008D6AEC"/>
    <w:rsid w:val="008E4767"/>
    <w:rsid w:val="008E6E2C"/>
    <w:rsid w:val="008F0D4D"/>
    <w:rsid w:val="008F29B0"/>
    <w:rsid w:val="008F32AD"/>
    <w:rsid w:val="008F5847"/>
    <w:rsid w:val="008F63CE"/>
    <w:rsid w:val="008F6E73"/>
    <w:rsid w:val="00900075"/>
    <w:rsid w:val="00902014"/>
    <w:rsid w:val="009025DD"/>
    <w:rsid w:val="00902659"/>
    <w:rsid w:val="009030D7"/>
    <w:rsid w:val="00905FC5"/>
    <w:rsid w:val="009079BA"/>
    <w:rsid w:val="009136C6"/>
    <w:rsid w:val="009138FE"/>
    <w:rsid w:val="0091579D"/>
    <w:rsid w:val="0091624C"/>
    <w:rsid w:val="00917A95"/>
    <w:rsid w:val="00922DB4"/>
    <w:rsid w:val="0092665B"/>
    <w:rsid w:val="00927F56"/>
    <w:rsid w:val="00927FBB"/>
    <w:rsid w:val="0093081E"/>
    <w:rsid w:val="0093198B"/>
    <w:rsid w:val="00935C61"/>
    <w:rsid w:val="00940863"/>
    <w:rsid w:val="00941A58"/>
    <w:rsid w:val="009428A7"/>
    <w:rsid w:val="00943E49"/>
    <w:rsid w:val="00947217"/>
    <w:rsid w:val="00951991"/>
    <w:rsid w:val="00953E9B"/>
    <w:rsid w:val="00957998"/>
    <w:rsid w:val="0096002D"/>
    <w:rsid w:val="00960862"/>
    <w:rsid w:val="00960B79"/>
    <w:rsid w:val="0096133A"/>
    <w:rsid w:val="00961EEB"/>
    <w:rsid w:val="0096248C"/>
    <w:rsid w:val="00963821"/>
    <w:rsid w:val="009643F6"/>
    <w:rsid w:val="00964600"/>
    <w:rsid w:val="00964D13"/>
    <w:rsid w:val="009663A8"/>
    <w:rsid w:val="00971C58"/>
    <w:rsid w:val="009730DF"/>
    <w:rsid w:val="009761D1"/>
    <w:rsid w:val="00976489"/>
    <w:rsid w:val="00977D8E"/>
    <w:rsid w:val="009865CD"/>
    <w:rsid w:val="0099079F"/>
    <w:rsid w:val="009913D5"/>
    <w:rsid w:val="00993441"/>
    <w:rsid w:val="00997286"/>
    <w:rsid w:val="009A0C36"/>
    <w:rsid w:val="009A137B"/>
    <w:rsid w:val="009A2523"/>
    <w:rsid w:val="009B29FA"/>
    <w:rsid w:val="009B671C"/>
    <w:rsid w:val="009C3C36"/>
    <w:rsid w:val="009C51A8"/>
    <w:rsid w:val="009D2448"/>
    <w:rsid w:val="009D273F"/>
    <w:rsid w:val="009D2C13"/>
    <w:rsid w:val="009D2D63"/>
    <w:rsid w:val="009D5550"/>
    <w:rsid w:val="009D67C1"/>
    <w:rsid w:val="009D7693"/>
    <w:rsid w:val="009D7FBB"/>
    <w:rsid w:val="009E0924"/>
    <w:rsid w:val="009E09C1"/>
    <w:rsid w:val="009E22B7"/>
    <w:rsid w:val="009E24FD"/>
    <w:rsid w:val="009E3AF3"/>
    <w:rsid w:val="009E43CC"/>
    <w:rsid w:val="009E5997"/>
    <w:rsid w:val="009E67AE"/>
    <w:rsid w:val="009F2157"/>
    <w:rsid w:val="009F681F"/>
    <w:rsid w:val="00A01FCC"/>
    <w:rsid w:val="00A02159"/>
    <w:rsid w:val="00A034B1"/>
    <w:rsid w:val="00A03DA2"/>
    <w:rsid w:val="00A04663"/>
    <w:rsid w:val="00A10E81"/>
    <w:rsid w:val="00A12C16"/>
    <w:rsid w:val="00A136F9"/>
    <w:rsid w:val="00A14BB8"/>
    <w:rsid w:val="00A16A45"/>
    <w:rsid w:val="00A16C05"/>
    <w:rsid w:val="00A17F75"/>
    <w:rsid w:val="00A20902"/>
    <w:rsid w:val="00A21783"/>
    <w:rsid w:val="00A21C99"/>
    <w:rsid w:val="00A23BB9"/>
    <w:rsid w:val="00A27D62"/>
    <w:rsid w:val="00A31528"/>
    <w:rsid w:val="00A31A33"/>
    <w:rsid w:val="00A339DF"/>
    <w:rsid w:val="00A3549C"/>
    <w:rsid w:val="00A35BC3"/>
    <w:rsid w:val="00A408C9"/>
    <w:rsid w:val="00A41071"/>
    <w:rsid w:val="00A41780"/>
    <w:rsid w:val="00A427CB"/>
    <w:rsid w:val="00A42A6A"/>
    <w:rsid w:val="00A44725"/>
    <w:rsid w:val="00A453FF"/>
    <w:rsid w:val="00A46088"/>
    <w:rsid w:val="00A4615E"/>
    <w:rsid w:val="00A476DC"/>
    <w:rsid w:val="00A508B9"/>
    <w:rsid w:val="00A52F6F"/>
    <w:rsid w:val="00A531C3"/>
    <w:rsid w:val="00A5499B"/>
    <w:rsid w:val="00A62EF0"/>
    <w:rsid w:val="00A65AF8"/>
    <w:rsid w:val="00A667B4"/>
    <w:rsid w:val="00A7140A"/>
    <w:rsid w:val="00A71B66"/>
    <w:rsid w:val="00A74A79"/>
    <w:rsid w:val="00A75F95"/>
    <w:rsid w:val="00A7749B"/>
    <w:rsid w:val="00A902D4"/>
    <w:rsid w:val="00A915E7"/>
    <w:rsid w:val="00A916A8"/>
    <w:rsid w:val="00A967A5"/>
    <w:rsid w:val="00A96B69"/>
    <w:rsid w:val="00A96CD4"/>
    <w:rsid w:val="00A974F3"/>
    <w:rsid w:val="00AA37BF"/>
    <w:rsid w:val="00AA39D6"/>
    <w:rsid w:val="00AA3D65"/>
    <w:rsid w:val="00AB2CE4"/>
    <w:rsid w:val="00AB301C"/>
    <w:rsid w:val="00AB4431"/>
    <w:rsid w:val="00AB462D"/>
    <w:rsid w:val="00AB5386"/>
    <w:rsid w:val="00AB62DE"/>
    <w:rsid w:val="00AC114E"/>
    <w:rsid w:val="00AC18BF"/>
    <w:rsid w:val="00AC63ED"/>
    <w:rsid w:val="00AC77BC"/>
    <w:rsid w:val="00AD0A3D"/>
    <w:rsid w:val="00AD128C"/>
    <w:rsid w:val="00AD245A"/>
    <w:rsid w:val="00AD786E"/>
    <w:rsid w:val="00AE0AB0"/>
    <w:rsid w:val="00AE1A33"/>
    <w:rsid w:val="00AE2C8D"/>
    <w:rsid w:val="00AE378C"/>
    <w:rsid w:val="00AE774D"/>
    <w:rsid w:val="00AF13C8"/>
    <w:rsid w:val="00AF2494"/>
    <w:rsid w:val="00AF51B5"/>
    <w:rsid w:val="00B016E4"/>
    <w:rsid w:val="00B02209"/>
    <w:rsid w:val="00B02512"/>
    <w:rsid w:val="00B031A1"/>
    <w:rsid w:val="00B04738"/>
    <w:rsid w:val="00B04BD7"/>
    <w:rsid w:val="00B06364"/>
    <w:rsid w:val="00B0721F"/>
    <w:rsid w:val="00B100D3"/>
    <w:rsid w:val="00B14040"/>
    <w:rsid w:val="00B1494C"/>
    <w:rsid w:val="00B15456"/>
    <w:rsid w:val="00B21032"/>
    <w:rsid w:val="00B23896"/>
    <w:rsid w:val="00B2522C"/>
    <w:rsid w:val="00B27513"/>
    <w:rsid w:val="00B300B4"/>
    <w:rsid w:val="00B31140"/>
    <w:rsid w:val="00B40ACB"/>
    <w:rsid w:val="00B42F2B"/>
    <w:rsid w:val="00B43637"/>
    <w:rsid w:val="00B45A9C"/>
    <w:rsid w:val="00B466CD"/>
    <w:rsid w:val="00B53CDF"/>
    <w:rsid w:val="00B54030"/>
    <w:rsid w:val="00B5403B"/>
    <w:rsid w:val="00B54BE7"/>
    <w:rsid w:val="00B55753"/>
    <w:rsid w:val="00B601E3"/>
    <w:rsid w:val="00B60257"/>
    <w:rsid w:val="00B614DD"/>
    <w:rsid w:val="00B61F9F"/>
    <w:rsid w:val="00B622F3"/>
    <w:rsid w:val="00B7132F"/>
    <w:rsid w:val="00B71778"/>
    <w:rsid w:val="00B718CC"/>
    <w:rsid w:val="00B72B15"/>
    <w:rsid w:val="00B73A9C"/>
    <w:rsid w:val="00B74596"/>
    <w:rsid w:val="00B77AA1"/>
    <w:rsid w:val="00B8179B"/>
    <w:rsid w:val="00B861E8"/>
    <w:rsid w:val="00B87373"/>
    <w:rsid w:val="00B8743C"/>
    <w:rsid w:val="00B92606"/>
    <w:rsid w:val="00B93691"/>
    <w:rsid w:val="00B949DA"/>
    <w:rsid w:val="00B95482"/>
    <w:rsid w:val="00B97937"/>
    <w:rsid w:val="00BA0657"/>
    <w:rsid w:val="00BA182B"/>
    <w:rsid w:val="00BA1E88"/>
    <w:rsid w:val="00BA2263"/>
    <w:rsid w:val="00BA7395"/>
    <w:rsid w:val="00BA782D"/>
    <w:rsid w:val="00BB1AF4"/>
    <w:rsid w:val="00BB6C96"/>
    <w:rsid w:val="00BC277E"/>
    <w:rsid w:val="00BC2E34"/>
    <w:rsid w:val="00BC40A2"/>
    <w:rsid w:val="00BD0294"/>
    <w:rsid w:val="00BD2009"/>
    <w:rsid w:val="00BD3BCA"/>
    <w:rsid w:val="00BD5421"/>
    <w:rsid w:val="00BD5532"/>
    <w:rsid w:val="00BD60B1"/>
    <w:rsid w:val="00BE04FC"/>
    <w:rsid w:val="00BF1382"/>
    <w:rsid w:val="00BF28F3"/>
    <w:rsid w:val="00BF2DEF"/>
    <w:rsid w:val="00BF6917"/>
    <w:rsid w:val="00BF73F7"/>
    <w:rsid w:val="00C070A0"/>
    <w:rsid w:val="00C07107"/>
    <w:rsid w:val="00C10096"/>
    <w:rsid w:val="00C101F4"/>
    <w:rsid w:val="00C10B2F"/>
    <w:rsid w:val="00C10D5F"/>
    <w:rsid w:val="00C11088"/>
    <w:rsid w:val="00C115D4"/>
    <w:rsid w:val="00C16B55"/>
    <w:rsid w:val="00C17212"/>
    <w:rsid w:val="00C20F53"/>
    <w:rsid w:val="00C212B4"/>
    <w:rsid w:val="00C21C85"/>
    <w:rsid w:val="00C25635"/>
    <w:rsid w:val="00C3758A"/>
    <w:rsid w:val="00C37FC2"/>
    <w:rsid w:val="00C416B4"/>
    <w:rsid w:val="00C431D6"/>
    <w:rsid w:val="00C43476"/>
    <w:rsid w:val="00C513F0"/>
    <w:rsid w:val="00C52E25"/>
    <w:rsid w:val="00C53295"/>
    <w:rsid w:val="00C54D1F"/>
    <w:rsid w:val="00C55A76"/>
    <w:rsid w:val="00C562A6"/>
    <w:rsid w:val="00C564CA"/>
    <w:rsid w:val="00C60B02"/>
    <w:rsid w:val="00C61248"/>
    <w:rsid w:val="00C6657F"/>
    <w:rsid w:val="00C67CCD"/>
    <w:rsid w:val="00C72BEF"/>
    <w:rsid w:val="00C730CC"/>
    <w:rsid w:val="00C731C2"/>
    <w:rsid w:val="00C74065"/>
    <w:rsid w:val="00C809B3"/>
    <w:rsid w:val="00C81D03"/>
    <w:rsid w:val="00C84893"/>
    <w:rsid w:val="00C8509F"/>
    <w:rsid w:val="00C86F8D"/>
    <w:rsid w:val="00C97D98"/>
    <w:rsid w:val="00CA7743"/>
    <w:rsid w:val="00CB3D06"/>
    <w:rsid w:val="00CB50E5"/>
    <w:rsid w:val="00CB5740"/>
    <w:rsid w:val="00CC04BD"/>
    <w:rsid w:val="00CC170A"/>
    <w:rsid w:val="00CC183A"/>
    <w:rsid w:val="00CC1D07"/>
    <w:rsid w:val="00CC6975"/>
    <w:rsid w:val="00CD1738"/>
    <w:rsid w:val="00CD5EE0"/>
    <w:rsid w:val="00CE4DA1"/>
    <w:rsid w:val="00CE7A98"/>
    <w:rsid w:val="00CF51CD"/>
    <w:rsid w:val="00CF7380"/>
    <w:rsid w:val="00D001F5"/>
    <w:rsid w:val="00D0061F"/>
    <w:rsid w:val="00D03E70"/>
    <w:rsid w:val="00D03F63"/>
    <w:rsid w:val="00D0504B"/>
    <w:rsid w:val="00D079CB"/>
    <w:rsid w:val="00D11D7C"/>
    <w:rsid w:val="00D11EEF"/>
    <w:rsid w:val="00D122F6"/>
    <w:rsid w:val="00D1283E"/>
    <w:rsid w:val="00D130B1"/>
    <w:rsid w:val="00D139CF"/>
    <w:rsid w:val="00D14DA7"/>
    <w:rsid w:val="00D14F79"/>
    <w:rsid w:val="00D15207"/>
    <w:rsid w:val="00D16481"/>
    <w:rsid w:val="00D24137"/>
    <w:rsid w:val="00D2619F"/>
    <w:rsid w:val="00D26F71"/>
    <w:rsid w:val="00D3029B"/>
    <w:rsid w:val="00D31BAB"/>
    <w:rsid w:val="00D3359D"/>
    <w:rsid w:val="00D35291"/>
    <w:rsid w:val="00D36579"/>
    <w:rsid w:val="00D402F2"/>
    <w:rsid w:val="00D404FA"/>
    <w:rsid w:val="00D438B5"/>
    <w:rsid w:val="00D44EA9"/>
    <w:rsid w:val="00D52DE7"/>
    <w:rsid w:val="00D53BB8"/>
    <w:rsid w:val="00D53C69"/>
    <w:rsid w:val="00D567B0"/>
    <w:rsid w:val="00D62D47"/>
    <w:rsid w:val="00D727DA"/>
    <w:rsid w:val="00D72805"/>
    <w:rsid w:val="00D72B0F"/>
    <w:rsid w:val="00D738F3"/>
    <w:rsid w:val="00D749D4"/>
    <w:rsid w:val="00D776A3"/>
    <w:rsid w:val="00D8198C"/>
    <w:rsid w:val="00D859B5"/>
    <w:rsid w:val="00D870F5"/>
    <w:rsid w:val="00D92F62"/>
    <w:rsid w:val="00D9328F"/>
    <w:rsid w:val="00D95ADD"/>
    <w:rsid w:val="00D969E5"/>
    <w:rsid w:val="00D976DC"/>
    <w:rsid w:val="00DA08E9"/>
    <w:rsid w:val="00DA1BA9"/>
    <w:rsid w:val="00DA1DC7"/>
    <w:rsid w:val="00DA2664"/>
    <w:rsid w:val="00DA6C04"/>
    <w:rsid w:val="00DA7CE6"/>
    <w:rsid w:val="00DB5A5C"/>
    <w:rsid w:val="00DB6245"/>
    <w:rsid w:val="00DC14C5"/>
    <w:rsid w:val="00DD1B2E"/>
    <w:rsid w:val="00DD4AF5"/>
    <w:rsid w:val="00DD6AE2"/>
    <w:rsid w:val="00DD767A"/>
    <w:rsid w:val="00DE2328"/>
    <w:rsid w:val="00DE3186"/>
    <w:rsid w:val="00DE7396"/>
    <w:rsid w:val="00DE7EB3"/>
    <w:rsid w:val="00DF0DEF"/>
    <w:rsid w:val="00DF2E27"/>
    <w:rsid w:val="00DF2E44"/>
    <w:rsid w:val="00DF706C"/>
    <w:rsid w:val="00E0291B"/>
    <w:rsid w:val="00E10734"/>
    <w:rsid w:val="00E10FA0"/>
    <w:rsid w:val="00E11200"/>
    <w:rsid w:val="00E147A6"/>
    <w:rsid w:val="00E161F5"/>
    <w:rsid w:val="00E2104E"/>
    <w:rsid w:val="00E2108E"/>
    <w:rsid w:val="00E23487"/>
    <w:rsid w:val="00E32EE0"/>
    <w:rsid w:val="00E334B8"/>
    <w:rsid w:val="00E33ADF"/>
    <w:rsid w:val="00E33E45"/>
    <w:rsid w:val="00E342DD"/>
    <w:rsid w:val="00E345CB"/>
    <w:rsid w:val="00E3468E"/>
    <w:rsid w:val="00E34DCA"/>
    <w:rsid w:val="00E360AA"/>
    <w:rsid w:val="00E37602"/>
    <w:rsid w:val="00E37F22"/>
    <w:rsid w:val="00E43351"/>
    <w:rsid w:val="00E46650"/>
    <w:rsid w:val="00E47E9A"/>
    <w:rsid w:val="00E47FEE"/>
    <w:rsid w:val="00E505DC"/>
    <w:rsid w:val="00E50CDF"/>
    <w:rsid w:val="00E51EE6"/>
    <w:rsid w:val="00E523AA"/>
    <w:rsid w:val="00E54127"/>
    <w:rsid w:val="00E576D3"/>
    <w:rsid w:val="00E57AA6"/>
    <w:rsid w:val="00E63A75"/>
    <w:rsid w:val="00E64144"/>
    <w:rsid w:val="00E643BA"/>
    <w:rsid w:val="00E65251"/>
    <w:rsid w:val="00E70564"/>
    <w:rsid w:val="00E70C88"/>
    <w:rsid w:val="00E70FE0"/>
    <w:rsid w:val="00E7297D"/>
    <w:rsid w:val="00E7422B"/>
    <w:rsid w:val="00E74E60"/>
    <w:rsid w:val="00E76B7A"/>
    <w:rsid w:val="00E83372"/>
    <w:rsid w:val="00E85742"/>
    <w:rsid w:val="00E873EA"/>
    <w:rsid w:val="00E879F6"/>
    <w:rsid w:val="00E93E2D"/>
    <w:rsid w:val="00E97E44"/>
    <w:rsid w:val="00EA00D1"/>
    <w:rsid w:val="00EA03FD"/>
    <w:rsid w:val="00EA14F6"/>
    <w:rsid w:val="00EA23B8"/>
    <w:rsid w:val="00EA380D"/>
    <w:rsid w:val="00EB1BA2"/>
    <w:rsid w:val="00EB5315"/>
    <w:rsid w:val="00EB580A"/>
    <w:rsid w:val="00EC090F"/>
    <w:rsid w:val="00EC12DC"/>
    <w:rsid w:val="00EC1A31"/>
    <w:rsid w:val="00EC1C09"/>
    <w:rsid w:val="00EC28ED"/>
    <w:rsid w:val="00EC5167"/>
    <w:rsid w:val="00EC5183"/>
    <w:rsid w:val="00EC6068"/>
    <w:rsid w:val="00EC6836"/>
    <w:rsid w:val="00EC73B7"/>
    <w:rsid w:val="00ED2413"/>
    <w:rsid w:val="00ED3A3C"/>
    <w:rsid w:val="00EE074C"/>
    <w:rsid w:val="00EE3091"/>
    <w:rsid w:val="00EE563C"/>
    <w:rsid w:val="00EE7D31"/>
    <w:rsid w:val="00EF252F"/>
    <w:rsid w:val="00EF3466"/>
    <w:rsid w:val="00F001FB"/>
    <w:rsid w:val="00F0166B"/>
    <w:rsid w:val="00F0218F"/>
    <w:rsid w:val="00F0245D"/>
    <w:rsid w:val="00F1016D"/>
    <w:rsid w:val="00F15308"/>
    <w:rsid w:val="00F20172"/>
    <w:rsid w:val="00F221E0"/>
    <w:rsid w:val="00F23DFB"/>
    <w:rsid w:val="00F249DF"/>
    <w:rsid w:val="00F25F72"/>
    <w:rsid w:val="00F32869"/>
    <w:rsid w:val="00F3312E"/>
    <w:rsid w:val="00F334E5"/>
    <w:rsid w:val="00F351CB"/>
    <w:rsid w:val="00F36F58"/>
    <w:rsid w:val="00F4129E"/>
    <w:rsid w:val="00F41834"/>
    <w:rsid w:val="00F41846"/>
    <w:rsid w:val="00F41BA8"/>
    <w:rsid w:val="00F439C0"/>
    <w:rsid w:val="00F47D63"/>
    <w:rsid w:val="00F50094"/>
    <w:rsid w:val="00F53ABA"/>
    <w:rsid w:val="00F55834"/>
    <w:rsid w:val="00F56B94"/>
    <w:rsid w:val="00F60124"/>
    <w:rsid w:val="00F62B61"/>
    <w:rsid w:val="00F63520"/>
    <w:rsid w:val="00F65E06"/>
    <w:rsid w:val="00F66468"/>
    <w:rsid w:val="00F66DA2"/>
    <w:rsid w:val="00F67295"/>
    <w:rsid w:val="00F71921"/>
    <w:rsid w:val="00F71F4E"/>
    <w:rsid w:val="00F7514F"/>
    <w:rsid w:val="00F75849"/>
    <w:rsid w:val="00F76212"/>
    <w:rsid w:val="00F80773"/>
    <w:rsid w:val="00F84BCA"/>
    <w:rsid w:val="00F85134"/>
    <w:rsid w:val="00F8548B"/>
    <w:rsid w:val="00F926A9"/>
    <w:rsid w:val="00F93361"/>
    <w:rsid w:val="00F95524"/>
    <w:rsid w:val="00F95919"/>
    <w:rsid w:val="00F95F49"/>
    <w:rsid w:val="00F96A02"/>
    <w:rsid w:val="00F96F52"/>
    <w:rsid w:val="00FA1C33"/>
    <w:rsid w:val="00FA1FB8"/>
    <w:rsid w:val="00FA349D"/>
    <w:rsid w:val="00FA3592"/>
    <w:rsid w:val="00FA7C49"/>
    <w:rsid w:val="00FB1BD4"/>
    <w:rsid w:val="00FB3D49"/>
    <w:rsid w:val="00FC29A6"/>
    <w:rsid w:val="00FC2BA9"/>
    <w:rsid w:val="00FC4D61"/>
    <w:rsid w:val="00FC6067"/>
    <w:rsid w:val="00FC718F"/>
    <w:rsid w:val="00FD30F6"/>
    <w:rsid w:val="00FD3949"/>
    <w:rsid w:val="00FD3CAD"/>
    <w:rsid w:val="00FD4BFB"/>
    <w:rsid w:val="00FD67A8"/>
    <w:rsid w:val="00FD6852"/>
    <w:rsid w:val="00FE3F1A"/>
    <w:rsid w:val="00FE6558"/>
    <w:rsid w:val="00FF03A2"/>
    <w:rsid w:val="00FF0B18"/>
    <w:rsid w:val="00FF4F4F"/>
    <w:rsid w:val="00FF5394"/>
    <w:rsid w:val="00FF5547"/>
    <w:rsid w:val="00FF57AF"/>
    <w:rsid w:val="00FF5C3B"/>
    <w:rsid w:val="00FF606B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9FAF9-8D92-473E-B71F-A6A1DDC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F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373F50"/>
    <w:pPr>
      <w:keepNext/>
      <w:outlineLvl w:val="0"/>
    </w:pPr>
    <w:rPr>
      <w:sz w:val="22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73F50"/>
    <w:pPr>
      <w:jc w:val="both"/>
    </w:pPr>
    <w:rPr>
      <w:sz w:val="28"/>
      <w:lang w:val="ru-RU"/>
    </w:rPr>
  </w:style>
  <w:style w:type="paragraph" w:styleId="a3">
    <w:name w:val="footer"/>
    <w:basedOn w:val="a"/>
    <w:rsid w:val="00F53AB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3ABA"/>
  </w:style>
  <w:style w:type="paragraph" w:styleId="a5">
    <w:name w:val="header"/>
    <w:basedOn w:val="a"/>
    <w:rsid w:val="00F53ABA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B02512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275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5565B3"/>
    <w:rPr>
      <w:i/>
      <w:iCs/>
    </w:rPr>
  </w:style>
  <w:style w:type="paragraph" w:styleId="a9">
    <w:name w:val="No Spacing"/>
    <w:uiPriority w:val="1"/>
    <w:qFormat/>
    <w:rsid w:val="005565B3"/>
    <w:rPr>
      <w:sz w:val="24"/>
      <w:szCs w:val="24"/>
    </w:rPr>
  </w:style>
  <w:style w:type="paragraph" w:styleId="aa">
    <w:name w:val="Body Text"/>
    <w:basedOn w:val="a"/>
    <w:link w:val="ab"/>
    <w:rsid w:val="00D130B1"/>
    <w:pPr>
      <w:spacing w:after="120"/>
    </w:pPr>
  </w:style>
  <w:style w:type="character" w:customStyle="1" w:styleId="ab">
    <w:name w:val="Основной текст Знак"/>
    <w:link w:val="aa"/>
    <w:rsid w:val="00D130B1"/>
    <w:rPr>
      <w:lang w:val="en-US"/>
    </w:rPr>
  </w:style>
  <w:style w:type="paragraph" w:styleId="3">
    <w:name w:val="Body Text 3"/>
    <w:basedOn w:val="a"/>
    <w:link w:val="30"/>
    <w:rsid w:val="00D130B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D130B1"/>
    <w:rPr>
      <w:sz w:val="16"/>
      <w:szCs w:val="16"/>
    </w:rPr>
  </w:style>
  <w:style w:type="paragraph" w:styleId="ac">
    <w:name w:val="Balloon Text"/>
    <w:basedOn w:val="a"/>
    <w:link w:val="ad"/>
    <w:rsid w:val="00D001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001F5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E334B8"/>
    <w:pPr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character" w:styleId="ae">
    <w:name w:val="annotation reference"/>
    <w:semiHidden/>
    <w:rsid w:val="000B5044"/>
    <w:rPr>
      <w:sz w:val="16"/>
      <w:szCs w:val="16"/>
    </w:rPr>
  </w:style>
  <w:style w:type="paragraph" w:styleId="af">
    <w:name w:val="annotation text"/>
    <w:basedOn w:val="a"/>
    <w:semiHidden/>
    <w:rsid w:val="000B5044"/>
  </w:style>
  <w:style w:type="paragraph" w:styleId="af0">
    <w:name w:val="annotation subject"/>
    <w:basedOn w:val="af"/>
    <w:next w:val="af"/>
    <w:semiHidden/>
    <w:rsid w:val="000B5044"/>
    <w:rPr>
      <w:b/>
      <w:bCs/>
    </w:rPr>
  </w:style>
  <w:style w:type="paragraph" w:styleId="af1">
    <w:name w:val="Normal (Web)"/>
    <w:basedOn w:val="a"/>
    <w:unhideWhenUsed/>
    <w:rsid w:val="00B861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f2">
    <w:name w:val="Hyperlink"/>
    <w:basedOn w:val="a0"/>
    <w:uiPriority w:val="99"/>
    <w:unhideWhenUsed/>
    <w:rsid w:val="00ED2413"/>
    <w:rPr>
      <w:color w:val="0000FF"/>
      <w:u w:val="single"/>
    </w:rPr>
  </w:style>
  <w:style w:type="character" w:customStyle="1" w:styleId="wmi-callto">
    <w:name w:val="wmi-callto"/>
    <w:rsid w:val="00844A0C"/>
  </w:style>
  <w:style w:type="paragraph" w:styleId="af3">
    <w:name w:val="List Paragraph"/>
    <w:basedOn w:val="a"/>
    <w:uiPriority w:val="34"/>
    <w:qFormat/>
    <w:rsid w:val="00A4615E"/>
    <w:pPr>
      <w:ind w:left="720"/>
      <w:contextualSpacing/>
    </w:pPr>
  </w:style>
  <w:style w:type="paragraph" w:customStyle="1" w:styleId="Default">
    <w:name w:val="Default"/>
    <w:rsid w:val="00E433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pytarget">
    <w:name w:val="copy_target"/>
    <w:basedOn w:val="a0"/>
    <w:rsid w:val="00FC4D61"/>
  </w:style>
  <w:style w:type="paragraph" w:customStyle="1" w:styleId="ConsPlusNormal">
    <w:name w:val="ConsPlusNormal"/>
    <w:rsid w:val="00AB4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806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714087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2074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28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90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7042688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232733988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849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714468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12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305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09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2467490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269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594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0DD7404E8EAE55B39ECCDCC64F7C1D6025D06CDBC38B9AD906A7D28DC84EFBE1FA651E7B9X6C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7AF5D953BD292A02A692C6A98B9CF8FFF87F32A960E27E350D37E10C2DF440907EE718CB6EfAb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B0DD7404E8EAE55B39ECCDCC64F7C1D6025D06CDBC38B9AD906A7D28DC84EFBE1FA651E7BAX6C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7CBC-7F8A-40C8-B639-F5E58C18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16420</CharactersWithSpaces>
  <SharedDoc>false</SharedDoc>
  <HLinks>
    <vt:vector size="42" baseType="variant">
      <vt:variant>
        <vt:i4>1704019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consultantplus://offline/ref=40010FBF5A2101D41682F2AFE264F17B993A4FE6F268176166523F9D7C7A3C069CB33E841E5B6DiC27H</vt:lpwstr>
      </vt:variant>
      <vt:variant>
        <vt:lpwstr/>
      </vt:variant>
      <vt:variant>
        <vt:i4>1704019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consultantplus://offline/ref=40010FBF5A2101D41682F2AFE264F17B993A4FE6F268176166523F9D7C7A3C069CB33E841E5B6DiC27H</vt:lpwstr>
      </vt:variant>
      <vt:variant>
        <vt:lpwstr/>
      </vt:variant>
      <vt:variant>
        <vt:i4>4325464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consultantplus://offline/ref=40010FBF5A2101D41682F2AFE264F17B99344BE4FD351D693F5E3Di92AH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consultantplus://offline/ref=8E7AF5D953BD292A02A692C6A98B9CF8FFF87F32A960E27E350D37E10C2DF440907EE718CB6EfAb0H</vt:lpwstr>
      </vt:variant>
      <vt:variant>
        <vt:lpwstr/>
      </vt:variant>
      <vt:variant>
        <vt:i4>6357097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consultantplus://offline/ref=1CB0DD7404E8EAE55B39ECCDCC64F7C1D6025D06CDBC38B9AD906A7D28DC84EFBE1FA651E7BAX6C2H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consultantplus://offline/ref=1CB0DD7404E8EAE55B39ECCDCC64F7C1D6025D06CDBC38B9AD906A7D28DC84EFBE1FA651E7BAX6C3H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consultantplus://offline/ref=1CB0DD7404E8EAE55B39ECCDCC64F7C1D6025D06CDBC38B9AD906A7D28DC84EFBE1FA651E7B9X6CDH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Unknown</dc:creator>
  <cp:lastModifiedBy>sysadmin</cp:lastModifiedBy>
  <cp:revision>38</cp:revision>
  <cp:lastPrinted>2021-05-20T08:50:00Z</cp:lastPrinted>
  <dcterms:created xsi:type="dcterms:W3CDTF">2023-03-07T10:14:00Z</dcterms:created>
  <dcterms:modified xsi:type="dcterms:W3CDTF">2023-09-14T06:51:00Z</dcterms:modified>
</cp:coreProperties>
</file>